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67452" w14:textId="28599C35" w:rsidR="00C5492C" w:rsidRPr="008175CE" w:rsidRDefault="00C5492C" w:rsidP="005B72CC">
      <w:pPr>
        <w:pStyle w:val="DefaultText2"/>
        <w:jc w:val="center"/>
        <w:rPr>
          <w:rFonts w:ascii="Arial" w:hAnsi="Arial" w:cs="Arial"/>
          <w:b/>
          <w:noProof w:val="0"/>
          <w:sz w:val="20"/>
          <w:lang w:val="ro-RO"/>
        </w:rPr>
      </w:pPr>
      <w:r w:rsidRPr="008175CE">
        <w:rPr>
          <w:rFonts w:ascii="Arial" w:hAnsi="Arial" w:cs="Arial"/>
          <w:b/>
          <w:noProof w:val="0"/>
          <w:sz w:val="20"/>
          <w:lang w:val="ro-RO"/>
        </w:rPr>
        <w:t>Contract de prest</w:t>
      </w:r>
      <w:r w:rsidR="007A38C3" w:rsidRPr="008175CE">
        <w:rPr>
          <w:rFonts w:ascii="Arial" w:hAnsi="Arial" w:cs="Arial"/>
          <w:b/>
          <w:noProof w:val="0"/>
          <w:sz w:val="20"/>
          <w:lang w:val="ro-RO"/>
        </w:rPr>
        <w:t>ă</w:t>
      </w:r>
      <w:r w:rsidRPr="008175CE">
        <w:rPr>
          <w:rFonts w:ascii="Arial" w:hAnsi="Arial" w:cs="Arial"/>
          <w:b/>
          <w:noProof w:val="0"/>
          <w:sz w:val="20"/>
          <w:lang w:val="ro-RO"/>
        </w:rPr>
        <w:t>r</w:t>
      </w:r>
      <w:r w:rsidR="007A38C3" w:rsidRPr="008175CE">
        <w:rPr>
          <w:rFonts w:ascii="Arial" w:hAnsi="Arial" w:cs="Arial"/>
          <w:b/>
          <w:noProof w:val="0"/>
          <w:sz w:val="20"/>
          <w:lang w:val="ro-RO"/>
        </w:rPr>
        <w:t>i</w:t>
      </w:r>
      <w:r w:rsidRPr="008175CE">
        <w:rPr>
          <w:rFonts w:ascii="Arial" w:hAnsi="Arial" w:cs="Arial"/>
          <w:b/>
          <w:noProof w:val="0"/>
          <w:sz w:val="20"/>
          <w:lang w:val="ro-RO"/>
        </w:rPr>
        <w:t xml:space="preserve"> servicii</w:t>
      </w:r>
    </w:p>
    <w:p w14:paraId="64DBF242" w14:textId="5C515740" w:rsidR="005C3C46" w:rsidRPr="00BC1DE5" w:rsidRDefault="000C6C5B" w:rsidP="005B72CC">
      <w:pPr>
        <w:jc w:val="center"/>
        <w:rPr>
          <w:rFonts w:ascii="Arial" w:hAnsi="Arial" w:cs="Arial"/>
          <w:i/>
          <w:iCs/>
          <w:lang w:val="ro-RO"/>
        </w:rPr>
      </w:pPr>
      <w:r w:rsidRPr="00BC1DE5">
        <w:rPr>
          <w:rFonts w:ascii="Arial" w:hAnsi="Arial" w:cs="Arial"/>
          <w:b/>
          <w:bCs/>
          <w:lang w:val="ro-RO"/>
        </w:rPr>
        <w:t>d</w:t>
      </w:r>
      <w:r w:rsidR="005C3C46" w:rsidRPr="00BC1DE5">
        <w:rPr>
          <w:rFonts w:ascii="Arial" w:hAnsi="Arial" w:cs="Arial"/>
          <w:b/>
          <w:bCs/>
          <w:lang w:val="ro-RO"/>
        </w:rPr>
        <w:t>enumire achiziție:</w:t>
      </w:r>
      <w:r w:rsidR="005C3C46" w:rsidRPr="00BC1DE5">
        <w:rPr>
          <w:rFonts w:ascii="Arial" w:hAnsi="Arial" w:cs="Arial"/>
          <w:lang w:val="ro-RO"/>
        </w:rPr>
        <w:t xml:space="preserve"> ... ... </w:t>
      </w:r>
      <w:r w:rsidR="005C3C46" w:rsidRPr="00BC1DE5">
        <w:rPr>
          <w:rFonts w:ascii="Arial" w:hAnsi="Arial" w:cs="Arial"/>
          <w:i/>
          <w:iCs/>
          <w:lang w:val="ro-RO"/>
        </w:rPr>
        <w:t>(denumire achiziție, conform plan achiziții)</w:t>
      </w:r>
    </w:p>
    <w:p w14:paraId="19255049" w14:textId="77777777" w:rsidR="005A30A4" w:rsidRDefault="005A30A4" w:rsidP="005B72CC">
      <w:pPr>
        <w:jc w:val="center"/>
        <w:rPr>
          <w:rFonts w:ascii="Arial" w:hAnsi="Arial" w:cs="Arial"/>
          <w:i/>
          <w:iCs/>
          <w:lang w:val="ro-RO"/>
        </w:rPr>
      </w:pPr>
      <w:r w:rsidRPr="00BC1DE5">
        <w:rPr>
          <w:rFonts w:ascii="Arial" w:hAnsi="Arial" w:cs="Arial"/>
          <w:b/>
          <w:bCs/>
          <w:lang w:val="ro-RO"/>
        </w:rPr>
        <w:t>în cadrul proiectului</w:t>
      </w:r>
      <w:r w:rsidRPr="00BC1DE5">
        <w:rPr>
          <w:rFonts w:ascii="Arial" w:hAnsi="Arial" w:cs="Arial"/>
          <w:lang w:val="ro-RO"/>
        </w:rPr>
        <w:t xml:space="preserve"> </w:t>
      </w:r>
      <w:r w:rsidRPr="00BC1DE5">
        <w:rPr>
          <w:rFonts w:ascii="Arial" w:hAnsi="Arial" w:cs="Arial"/>
          <w:i/>
          <w:iCs/>
          <w:lang w:val="ro-RO"/>
        </w:rPr>
        <w:t>... (titlu proiect)</w:t>
      </w:r>
    </w:p>
    <w:p w14:paraId="1312989A" w14:textId="77777777" w:rsidR="00EB39A8" w:rsidRPr="003C5BF5" w:rsidRDefault="00EB39A8" w:rsidP="00EB39A8">
      <w:pPr>
        <w:jc w:val="center"/>
        <w:rPr>
          <w:rFonts w:ascii="Arial" w:hAnsi="Arial" w:cs="Arial"/>
          <w:b/>
          <w:bCs/>
          <w:lang w:val="ro-RO"/>
        </w:rPr>
      </w:pPr>
      <w:r w:rsidRPr="003C5BF5">
        <w:rPr>
          <w:rFonts w:ascii="Arial" w:hAnsi="Arial" w:cs="Arial"/>
          <w:b/>
          <w:bCs/>
          <w:lang w:val="ro-RO"/>
        </w:rPr>
        <w:t>contract finanțare</w:t>
      </w:r>
      <w:r w:rsidRPr="003C5BF5">
        <w:rPr>
          <w:rFonts w:ascii="Arial" w:hAnsi="Arial" w:cs="Arial"/>
          <w:lang w:val="ro-RO"/>
        </w:rPr>
        <w:t xml:space="preserve"> ... </w:t>
      </w:r>
      <w:r w:rsidRPr="003C5BF5">
        <w:rPr>
          <w:rFonts w:ascii="Arial" w:hAnsi="Arial" w:cs="Arial"/>
          <w:i/>
          <w:iCs/>
          <w:lang w:val="ro-RO"/>
        </w:rPr>
        <w:t>(nr., data contract finanțare)</w:t>
      </w:r>
    </w:p>
    <w:p w14:paraId="49105E0C" w14:textId="77777777" w:rsidR="00E65DD2" w:rsidRPr="00BC1DE5" w:rsidRDefault="00E65DD2" w:rsidP="005B72CC">
      <w:pPr>
        <w:pStyle w:val="DefaultText2"/>
        <w:jc w:val="center"/>
        <w:rPr>
          <w:rFonts w:ascii="Arial" w:hAnsi="Arial" w:cs="Arial"/>
          <w:b/>
          <w:noProof w:val="0"/>
          <w:sz w:val="20"/>
          <w:lang w:val="ro-RO"/>
        </w:rPr>
      </w:pPr>
    </w:p>
    <w:p w14:paraId="27667454" w14:textId="63F74C94" w:rsidR="00C5492C" w:rsidRPr="00BC1DE5" w:rsidRDefault="00C5492C" w:rsidP="005B72CC">
      <w:pPr>
        <w:pStyle w:val="DefaultText2"/>
        <w:jc w:val="center"/>
        <w:rPr>
          <w:rFonts w:ascii="Arial" w:hAnsi="Arial" w:cs="Arial"/>
          <w:b/>
          <w:noProof w:val="0"/>
          <w:sz w:val="20"/>
          <w:lang w:val="ro-RO"/>
        </w:rPr>
      </w:pPr>
      <w:r w:rsidRPr="00BC1DE5">
        <w:rPr>
          <w:rFonts w:ascii="Arial" w:hAnsi="Arial" w:cs="Arial"/>
          <w:b/>
          <w:noProof w:val="0"/>
          <w:sz w:val="20"/>
          <w:lang w:val="ro-RO"/>
        </w:rPr>
        <w:t xml:space="preserve">Nr. </w:t>
      </w:r>
      <w:r w:rsidR="005C3C46" w:rsidRPr="00BC1DE5">
        <w:rPr>
          <w:rFonts w:ascii="Arial" w:hAnsi="Arial" w:cs="Arial"/>
          <w:b/>
          <w:noProof w:val="0"/>
          <w:sz w:val="20"/>
          <w:lang w:val="ro-RO"/>
        </w:rPr>
        <w:t>...</w:t>
      </w:r>
      <w:r w:rsidRPr="00BC1DE5">
        <w:rPr>
          <w:rFonts w:ascii="Arial" w:hAnsi="Arial" w:cs="Arial"/>
          <w:b/>
          <w:noProof w:val="0"/>
          <w:sz w:val="20"/>
          <w:lang w:val="ro-RO"/>
        </w:rPr>
        <w:t xml:space="preserve"> </w:t>
      </w:r>
      <w:r w:rsidR="005C3C46" w:rsidRPr="00BC1DE5">
        <w:rPr>
          <w:rFonts w:ascii="Arial" w:hAnsi="Arial" w:cs="Arial"/>
          <w:b/>
          <w:noProof w:val="0"/>
          <w:sz w:val="20"/>
          <w:lang w:val="ro-RO"/>
        </w:rPr>
        <w:t>din</w:t>
      </w:r>
      <w:r w:rsidRPr="00BC1DE5">
        <w:rPr>
          <w:rFonts w:ascii="Arial" w:hAnsi="Arial" w:cs="Arial"/>
          <w:b/>
          <w:noProof w:val="0"/>
          <w:sz w:val="20"/>
          <w:lang w:val="ro-RO"/>
        </w:rPr>
        <w:t xml:space="preserve"> </w:t>
      </w:r>
      <w:r w:rsidR="005C3C46" w:rsidRPr="00BC1DE5">
        <w:rPr>
          <w:rFonts w:ascii="Arial" w:hAnsi="Arial" w:cs="Arial"/>
          <w:b/>
          <w:noProof w:val="0"/>
          <w:sz w:val="20"/>
          <w:lang w:val="ro-RO"/>
        </w:rPr>
        <w:t>... ...</w:t>
      </w:r>
    </w:p>
    <w:p w14:paraId="59FD2E12" w14:textId="77777777" w:rsidR="00274E61" w:rsidRPr="00BC1DE5" w:rsidRDefault="00274E61" w:rsidP="005B72CC">
      <w:pPr>
        <w:pStyle w:val="DefaultText2"/>
        <w:jc w:val="center"/>
        <w:rPr>
          <w:rFonts w:ascii="Arial" w:hAnsi="Arial" w:cs="Arial"/>
          <w:b/>
          <w:noProof w:val="0"/>
          <w:sz w:val="20"/>
          <w:lang w:val="ro-RO"/>
        </w:rPr>
      </w:pPr>
    </w:p>
    <w:p w14:paraId="27667457" w14:textId="37AE3FA8" w:rsidR="00C5492C" w:rsidRPr="008175CE" w:rsidRDefault="00C5492C"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8175CE">
        <w:rPr>
          <w:rFonts w:ascii="Arial" w:hAnsi="Arial" w:cs="Arial"/>
          <w:b/>
          <w:i/>
          <w:noProof w:val="0"/>
          <w:sz w:val="20"/>
          <w:lang w:val="ro-RO"/>
        </w:rPr>
        <w:t>Păr</w:t>
      </w:r>
      <w:r w:rsidR="00A9105E" w:rsidRPr="008175CE">
        <w:rPr>
          <w:rFonts w:ascii="Arial" w:hAnsi="Arial" w:cs="Arial"/>
          <w:b/>
          <w:i/>
          <w:noProof w:val="0"/>
          <w:sz w:val="20"/>
          <w:lang w:val="ro-RO"/>
        </w:rPr>
        <w:t>ț</w:t>
      </w:r>
      <w:r w:rsidRPr="008175CE">
        <w:rPr>
          <w:rFonts w:ascii="Arial" w:hAnsi="Arial" w:cs="Arial"/>
          <w:b/>
          <w:i/>
          <w:noProof w:val="0"/>
          <w:sz w:val="20"/>
          <w:lang w:val="ro-RO"/>
        </w:rPr>
        <w:t>ile:</w:t>
      </w:r>
    </w:p>
    <w:p w14:paraId="27667458" w14:textId="15729000" w:rsidR="00C5492C" w:rsidRPr="008175CE" w:rsidRDefault="00EF2A0B" w:rsidP="005B72CC">
      <w:pPr>
        <w:pStyle w:val="DefaultText"/>
        <w:ind w:firstLine="720"/>
        <w:jc w:val="both"/>
        <w:rPr>
          <w:rFonts w:ascii="Arial" w:hAnsi="Arial" w:cs="Arial"/>
          <w:noProof w:val="0"/>
          <w:sz w:val="20"/>
          <w:lang w:val="ro-RO"/>
        </w:rPr>
      </w:pPr>
      <w:r w:rsidRPr="008175CE">
        <w:rPr>
          <w:rFonts w:ascii="Arial" w:hAnsi="Arial" w:cs="Arial"/>
          <w:b/>
          <w:noProof w:val="0"/>
          <w:sz w:val="20"/>
          <w:lang w:val="ro-RO"/>
        </w:rPr>
        <w:t xml:space="preserve">... ... </w:t>
      </w:r>
      <w:r w:rsidRPr="008175CE">
        <w:rPr>
          <w:rFonts w:ascii="Arial" w:hAnsi="Arial" w:cs="Arial"/>
          <w:bCs/>
          <w:i/>
          <w:iCs/>
          <w:noProof w:val="0"/>
          <w:sz w:val="20"/>
          <w:lang w:val="ro-RO"/>
        </w:rPr>
        <w:t>(denumire Achizitor)</w:t>
      </w:r>
      <w:r w:rsidR="00C5492C" w:rsidRPr="008175CE">
        <w:rPr>
          <w:rFonts w:ascii="Arial" w:hAnsi="Arial" w:cs="Arial"/>
          <w:noProof w:val="0"/>
          <w:sz w:val="20"/>
          <w:lang w:val="ro-RO"/>
        </w:rPr>
        <w:t xml:space="preserve">, </w:t>
      </w:r>
      <w:r w:rsidR="00D54137" w:rsidRPr="008175CE">
        <w:rPr>
          <w:rFonts w:ascii="Arial" w:hAnsi="Arial" w:cs="Arial"/>
          <w:color w:val="000000"/>
          <w:sz w:val="20"/>
          <w:lang w:val="ro-RO"/>
        </w:rPr>
        <w:t>cu sediul în ... ...</w:t>
      </w:r>
      <w:r w:rsidR="00D54137" w:rsidRPr="008175CE">
        <w:rPr>
          <w:rFonts w:ascii="Arial" w:hAnsi="Arial" w:cs="Arial"/>
          <w:i/>
          <w:iCs/>
          <w:color w:val="000000"/>
          <w:sz w:val="20"/>
          <w:lang w:val="ro-RO"/>
        </w:rPr>
        <w:t xml:space="preserve"> (adresa organizației)</w:t>
      </w:r>
      <w:r w:rsidR="00D54137" w:rsidRPr="008175CE">
        <w:rPr>
          <w:rFonts w:ascii="Arial" w:hAnsi="Arial" w:cs="Arial"/>
          <w:color w:val="000000"/>
          <w:sz w:val="20"/>
          <w:lang w:val="ro-RO"/>
        </w:rPr>
        <w:t>, persoană juridică română autorizată să funcționeze prin ... ...</w:t>
      </w:r>
      <w:r w:rsidR="00D54137" w:rsidRPr="008175CE">
        <w:rPr>
          <w:rFonts w:ascii="Arial" w:hAnsi="Arial" w:cs="Arial"/>
          <w:i/>
          <w:iCs/>
          <w:color w:val="000000"/>
          <w:sz w:val="20"/>
          <w:lang w:val="ro-RO"/>
        </w:rPr>
        <w:t xml:space="preserve"> (hotărârea judecătorească definitivă)</w:t>
      </w:r>
      <w:r w:rsidR="00D54137" w:rsidRPr="008175CE">
        <w:rPr>
          <w:rFonts w:ascii="Arial" w:hAnsi="Arial" w:cs="Arial"/>
          <w:color w:val="000000"/>
          <w:sz w:val="20"/>
          <w:lang w:val="ro-RO"/>
        </w:rPr>
        <w:t xml:space="preserve">, cod fiscal </w:t>
      </w:r>
      <w:r w:rsidR="00D54137" w:rsidRPr="008175CE">
        <w:rPr>
          <w:rFonts w:ascii="Arial" w:hAnsi="Arial" w:cs="Arial"/>
          <w:i/>
          <w:iCs/>
          <w:color w:val="000000"/>
          <w:sz w:val="20"/>
          <w:lang w:val="ro-RO"/>
        </w:rPr>
        <w:t>... (cod fiscal)</w:t>
      </w:r>
      <w:r w:rsidR="00C5492C" w:rsidRPr="008175CE">
        <w:rPr>
          <w:rFonts w:ascii="Arial" w:hAnsi="Arial" w:cs="Arial"/>
          <w:noProof w:val="0"/>
          <w:sz w:val="20"/>
          <w:lang w:val="ro-RO"/>
        </w:rPr>
        <w:t xml:space="preserve">, </w:t>
      </w:r>
      <w:r w:rsidR="00B83AFC" w:rsidRPr="008175CE">
        <w:rPr>
          <w:rFonts w:ascii="Arial" w:hAnsi="Arial" w:cs="Arial"/>
          <w:noProof w:val="0"/>
          <w:sz w:val="20"/>
          <w:lang w:val="ro-RO"/>
        </w:rPr>
        <w:t xml:space="preserve">telefon: </w:t>
      </w:r>
      <w:r w:rsidR="00D54137" w:rsidRPr="008175CE">
        <w:rPr>
          <w:rFonts w:ascii="Arial" w:hAnsi="Arial" w:cs="Arial"/>
          <w:i/>
          <w:iCs/>
          <w:color w:val="000000"/>
          <w:sz w:val="20"/>
          <w:lang w:val="ro-RO"/>
        </w:rPr>
        <w:t>... (</w:t>
      </w:r>
      <w:r w:rsidR="000C6C5B" w:rsidRPr="008175CE">
        <w:rPr>
          <w:rFonts w:ascii="Arial" w:hAnsi="Arial" w:cs="Arial"/>
          <w:i/>
          <w:iCs/>
          <w:color w:val="000000"/>
          <w:sz w:val="20"/>
          <w:lang w:val="ro-RO"/>
        </w:rPr>
        <w:t>nr. telefon</w:t>
      </w:r>
      <w:r w:rsidR="00D54137" w:rsidRPr="008175CE">
        <w:rPr>
          <w:rFonts w:ascii="Arial" w:hAnsi="Arial" w:cs="Arial"/>
          <w:i/>
          <w:iCs/>
          <w:color w:val="000000"/>
          <w:sz w:val="20"/>
          <w:lang w:val="ro-RO"/>
        </w:rPr>
        <w:t>)</w:t>
      </w:r>
      <w:r w:rsidR="00B83AFC" w:rsidRPr="008175CE">
        <w:rPr>
          <w:rFonts w:ascii="Arial" w:hAnsi="Arial" w:cs="Arial"/>
          <w:noProof w:val="0"/>
          <w:sz w:val="20"/>
          <w:lang w:val="ro-RO"/>
        </w:rPr>
        <w:t xml:space="preserve">, </w:t>
      </w:r>
      <w:r w:rsidR="00C57DBB" w:rsidRPr="008175CE">
        <w:rPr>
          <w:rFonts w:ascii="Arial" w:hAnsi="Arial" w:cs="Arial"/>
          <w:noProof w:val="0"/>
          <w:sz w:val="20"/>
          <w:lang w:val="ro-RO"/>
        </w:rPr>
        <w:t>email</w:t>
      </w:r>
      <w:r w:rsidR="00865B0C" w:rsidRPr="008175CE">
        <w:rPr>
          <w:rFonts w:ascii="Arial" w:hAnsi="Arial" w:cs="Arial"/>
          <w:noProof w:val="0"/>
          <w:sz w:val="20"/>
          <w:lang w:val="ro-RO"/>
        </w:rPr>
        <w:t xml:space="preserve"> </w:t>
      </w:r>
      <w:r w:rsidR="00C57DBB" w:rsidRPr="008175CE">
        <w:rPr>
          <w:rFonts w:ascii="Arial" w:hAnsi="Arial" w:cs="Arial"/>
          <w:noProof w:val="0"/>
          <w:sz w:val="20"/>
          <w:lang w:val="ro-RO"/>
        </w:rPr>
        <w:t>...</w:t>
      </w:r>
      <w:r w:rsidR="00865B0C" w:rsidRPr="008175CE">
        <w:rPr>
          <w:rFonts w:ascii="Arial" w:hAnsi="Arial" w:cs="Arial"/>
          <w:noProof w:val="0"/>
          <w:sz w:val="20"/>
          <w:lang w:val="ro-RO"/>
        </w:rPr>
        <w:t xml:space="preserve"> </w:t>
      </w:r>
      <w:r w:rsidR="00865B0C" w:rsidRPr="008175CE">
        <w:rPr>
          <w:rFonts w:ascii="Arial" w:hAnsi="Arial" w:cs="Arial"/>
          <w:i/>
          <w:iCs/>
          <w:noProof w:val="0"/>
          <w:sz w:val="20"/>
          <w:lang w:val="ro-RO"/>
        </w:rPr>
        <w:t>(adresa de email)</w:t>
      </w:r>
      <w:r w:rsidR="00C5492C" w:rsidRPr="008175CE">
        <w:rPr>
          <w:rFonts w:ascii="Arial" w:hAnsi="Arial" w:cs="Arial"/>
          <w:noProof w:val="0"/>
          <w:sz w:val="20"/>
          <w:lang w:val="ro-RO"/>
        </w:rPr>
        <w:t xml:space="preserve">, cont bancar nr. </w:t>
      </w:r>
      <w:r w:rsidR="000C6C5B" w:rsidRPr="008175CE">
        <w:rPr>
          <w:rFonts w:ascii="Arial" w:hAnsi="Arial" w:cs="Arial"/>
          <w:i/>
          <w:iCs/>
          <w:color w:val="000000"/>
          <w:sz w:val="20"/>
          <w:lang w:val="ro-RO"/>
        </w:rPr>
        <w:t>... (</w:t>
      </w:r>
      <w:r w:rsidR="00CC262D" w:rsidRPr="008175CE">
        <w:rPr>
          <w:rFonts w:ascii="Arial" w:hAnsi="Arial" w:cs="Arial"/>
          <w:i/>
          <w:iCs/>
          <w:color w:val="000000"/>
          <w:sz w:val="20"/>
          <w:lang w:val="ro-RO"/>
        </w:rPr>
        <w:t>nr. cont bancar</w:t>
      </w:r>
      <w:r w:rsidR="000C6C5B" w:rsidRPr="008175CE">
        <w:rPr>
          <w:rFonts w:ascii="Arial" w:hAnsi="Arial" w:cs="Arial"/>
          <w:i/>
          <w:iCs/>
          <w:color w:val="000000"/>
          <w:sz w:val="20"/>
          <w:lang w:val="ro-RO"/>
        </w:rPr>
        <w:t>)</w:t>
      </w:r>
      <w:r w:rsidR="00C5492C" w:rsidRPr="008175CE">
        <w:rPr>
          <w:rFonts w:ascii="Arial" w:hAnsi="Arial" w:cs="Arial"/>
          <w:noProof w:val="0"/>
          <w:sz w:val="20"/>
          <w:lang w:val="ro-RO"/>
        </w:rPr>
        <w:t xml:space="preserve"> deschis la </w:t>
      </w:r>
      <w:r w:rsidR="000C6C5B" w:rsidRPr="008175CE">
        <w:rPr>
          <w:rFonts w:ascii="Arial" w:hAnsi="Arial" w:cs="Arial"/>
          <w:i/>
          <w:iCs/>
          <w:color w:val="000000"/>
          <w:sz w:val="20"/>
          <w:lang w:val="ro-RO"/>
        </w:rPr>
        <w:t>... (</w:t>
      </w:r>
      <w:r w:rsidR="00CC262D" w:rsidRPr="008175CE">
        <w:rPr>
          <w:rFonts w:ascii="Arial" w:hAnsi="Arial" w:cs="Arial"/>
          <w:i/>
          <w:iCs/>
          <w:color w:val="000000"/>
          <w:sz w:val="20"/>
          <w:lang w:val="ro-RO"/>
        </w:rPr>
        <w:t>denumire banca</w:t>
      </w:r>
      <w:r w:rsidR="000C6C5B" w:rsidRPr="008175CE">
        <w:rPr>
          <w:rFonts w:ascii="Arial" w:hAnsi="Arial" w:cs="Arial"/>
          <w:i/>
          <w:iCs/>
          <w:color w:val="000000"/>
          <w:sz w:val="20"/>
          <w:lang w:val="ro-RO"/>
        </w:rPr>
        <w:t>)</w:t>
      </w:r>
      <w:r w:rsidR="00C5492C" w:rsidRPr="008175CE">
        <w:rPr>
          <w:rFonts w:ascii="Arial" w:hAnsi="Arial" w:cs="Arial"/>
          <w:noProof w:val="0"/>
          <w:sz w:val="20"/>
          <w:lang w:val="ro-RO"/>
        </w:rPr>
        <w:t xml:space="preserve">, reprezentată prin </w:t>
      </w:r>
      <w:r w:rsidR="000C6C5B" w:rsidRPr="008175CE">
        <w:rPr>
          <w:rFonts w:ascii="Arial" w:hAnsi="Arial" w:cs="Arial"/>
          <w:b/>
          <w:bCs/>
          <w:i/>
          <w:iCs/>
          <w:color w:val="000000"/>
          <w:sz w:val="20"/>
          <w:lang w:val="ro-RO"/>
        </w:rPr>
        <w:t>...</w:t>
      </w:r>
      <w:r w:rsidR="000C6C5B" w:rsidRPr="008175CE">
        <w:rPr>
          <w:rFonts w:ascii="Arial" w:hAnsi="Arial" w:cs="Arial"/>
          <w:i/>
          <w:iCs/>
          <w:color w:val="000000"/>
          <w:sz w:val="20"/>
          <w:lang w:val="ro-RO"/>
        </w:rPr>
        <w:t xml:space="preserve"> (</w:t>
      </w:r>
      <w:r w:rsidR="00CC262D" w:rsidRPr="008175CE">
        <w:rPr>
          <w:rFonts w:ascii="Arial" w:hAnsi="Arial" w:cs="Arial"/>
          <w:i/>
          <w:iCs/>
          <w:color w:val="000000"/>
          <w:sz w:val="20"/>
          <w:lang w:val="ro-RO"/>
        </w:rPr>
        <w:t>nume, prenume</w:t>
      </w:r>
      <w:r w:rsidR="000C6C5B" w:rsidRPr="008175CE">
        <w:rPr>
          <w:rFonts w:ascii="Arial" w:hAnsi="Arial" w:cs="Arial"/>
          <w:i/>
          <w:iCs/>
          <w:color w:val="000000"/>
          <w:sz w:val="20"/>
          <w:lang w:val="ro-RO"/>
        </w:rPr>
        <w:t>)</w:t>
      </w:r>
      <w:r w:rsidR="00C5492C" w:rsidRPr="008175CE">
        <w:rPr>
          <w:rFonts w:ascii="Arial" w:hAnsi="Arial" w:cs="Arial"/>
          <w:noProof w:val="0"/>
          <w:sz w:val="20"/>
          <w:lang w:val="ro-RO"/>
        </w:rPr>
        <w:t>,</w:t>
      </w:r>
      <w:r w:rsidR="000C6C5B" w:rsidRPr="008175CE">
        <w:rPr>
          <w:rFonts w:ascii="Arial" w:hAnsi="Arial" w:cs="Arial"/>
          <w:noProof w:val="0"/>
          <w:sz w:val="20"/>
          <w:lang w:val="ro-RO"/>
        </w:rPr>
        <w:t xml:space="preserve"> având funcția de </w:t>
      </w:r>
      <w:r w:rsidR="000C6C5B" w:rsidRPr="008175CE">
        <w:rPr>
          <w:rFonts w:ascii="Arial" w:hAnsi="Arial" w:cs="Arial"/>
          <w:color w:val="000000"/>
          <w:sz w:val="20"/>
          <w:lang w:val="ro-RO"/>
        </w:rPr>
        <w:t xml:space="preserve"> </w:t>
      </w:r>
      <w:r w:rsidR="000C6C5B" w:rsidRPr="008175CE">
        <w:rPr>
          <w:rFonts w:ascii="Arial" w:hAnsi="Arial" w:cs="Arial"/>
          <w:i/>
          <w:iCs/>
          <w:color w:val="000000"/>
          <w:sz w:val="20"/>
          <w:lang w:val="ro-RO"/>
        </w:rPr>
        <w:t>... (</w:t>
      </w:r>
      <w:r w:rsidR="00CC262D" w:rsidRPr="008175CE">
        <w:rPr>
          <w:rFonts w:ascii="Arial" w:hAnsi="Arial" w:cs="Arial"/>
          <w:i/>
          <w:iCs/>
          <w:color w:val="000000"/>
          <w:sz w:val="20"/>
          <w:lang w:val="ro-RO"/>
        </w:rPr>
        <w:t>funcția reprezentantului legal</w:t>
      </w:r>
      <w:r w:rsidR="000C6C5B" w:rsidRPr="008175CE">
        <w:rPr>
          <w:rFonts w:ascii="Arial" w:hAnsi="Arial" w:cs="Arial"/>
          <w:i/>
          <w:iCs/>
          <w:color w:val="000000"/>
          <w:sz w:val="20"/>
          <w:lang w:val="ro-RO"/>
        </w:rPr>
        <w:t>)</w:t>
      </w:r>
      <w:r w:rsidR="00C5492C" w:rsidRPr="008175CE">
        <w:rPr>
          <w:rFonts w:ascii="Arial" w:hAnsi="Arial" w:cs="Arial"/>
          <w:noProof w:val="0"/>
          <w:sz w:val="20"/>
          <w:lang w:val="ro-RO"/>
        </w:rPr>
        <w:t xml:space="preserve">, în calitate de </w:t>
      </w:r>
      <w:r w:rsidR="00C5492C" w:rsidRPr="008175CE">
        <w:rPr>
          <w:rFonts w:ascii="Arial" w:hAnsi="Arial" w:cs="Arial"/>
          <w:b/>
          <w:noProof w:val="0"/>
          <w:sz w:val="20"/>
          <w:lang w:val="ro-RO"/>
        </w:rPr>
        <w:t>Achizitor</w:t>
      </w:r>
      <w:r w:rsidR="00C5492C" w:rsidRPr="008175CE">
        <w:rPr>
          <w:rFonts w:ascii="Arial" w:hAnsi="Arial" w:cs="Arial"/>
          <w:noProof w:val="0"/>
          <w:sz w:val="20"/>
          <w:lang w:val="ro-RO"/>
        </w:rPr>
        <w:t>, pe de o parte,</w:t>
      </w:r>
    </w:p>
    <w:p w14:paraId="27667459" w14:textId="355A4A57" w:rsidR="00C5492C" w:rsidRPr="008175CE" w:rsidRDefault="00A9105E" w:rsidP="005B72CC">
      <w:pPr>
        <w:pStyle w:val="DefaultText"/>
        <w:ind w:firstLine="426"/>
        <w:jc w:val="both"/>
        <w:rPr>
          <w:rFonts w:ascii="Arial" w:hAnsi="Arial" w:cs="Arial"/>
          <w:b/>
          <w:noProof w:val="0"/>
          <w:sz w:val="20"/>
          <w:lang w:val="ro-RO"/>
        </w:rPr>
      </w:pPr>
      <w:r w:rsidRPr="008175CE">
        <w:rPr>
          <w:rFonts w:ascii="Arial" w:hAnsi="Arial" w:cs="Arial"/>
          <w:b/>
          <w:noProof w:val="0"/>
          <w:sz w:val="20"/>
          <w:lang w:val="ro-RO"/>
        </w:rPr>
        <w:t>ș</w:t>
      </w:r>
      <w:r w:rsidR="00C5492C" w:rsidRPr="008175CE">
        <w:rPr>
          <w:rFonts w:ascii="Arial" w:hAnsi="Arial" w:cs="Arial"/>
          <w:b/>
          <w:noProof w:val="0"/>
          <w:sz w:val="20"/>
          <w:lang w:val="ro-RO"/>
        </w:rPr>
        <w:t>i</w:t>
      </w:r>
    </w:p>
    <w:p w14:paraId="26C6BBCF" w14:textId="26484008" w:rsidR="00646BB4" w:rsidRPr="008175CE" w:rsidRDefault="00CC262D" w:rsidP="005B72CC">
      <w:pPr>
        <w:pStyle w:val="DefaultText"/>
        <w:ind w:firstLine="720"/>
        <w:jc w:val="both"/>
        <w:rPr>
          <w:rFonts w:ascii="Arial" w:hAnsi="Arial" w:cs="Arial"/>
          <w:sz w:val="20"/>
          <w:lang w:val="ro-RO"/>
        </w:rPr>
      </w:pPr>
      <w:r w:rsidRPr="008175CE">
        <w:rPr>
          <w:rFonts w:ascii="Arial" w:hAnsi="Arial" w:cs="Arial"/>
          <w:b/>
          <w:bCs/>
          <w:sz w:val="20"/>
          <w:lang w:val="ro-RO"/>
        </w:rPr>
        <w:t xml:space="preserve">... ... </w:t>
      </w:r>
      <w:r w:rsidRPr="008175CE">
        <w:rPr>
          <w:rFonts w:ascii="Arial" w:hAnsi="Arial" w:cs="Arial"/>
          <w:i/>
          <w:iCs/>
          <w:sz w:val="20"/>
          <w:lang w:val="ro-RO"/>
        </w:rPr>
        <w:t>(</w:t>
      </w:r>
      <w:r w:rsidR="00DB2726" w:rsidRPr="008175CE">
        <w:rPr>
          <w:rFonts w:ascii="Arial" w:hAnsi="Arial" w:cs="Arial"/>
          <w:i/>
          <w:iCs/>
          <w:sz w:val="20"/>
          <w:lang w:val="ro-RO"/>
        </w:rPr>
        <w:t>denumire operator economic)</w:t>
      </w:r>
      <w:r w:rsidR="00613330" w:rsidRPr="008175CE">
        <w:rPr>
          <w:rFonts w:ascii="Arial" w:hAnsi="Arial" w:cs="Arial"/>
          <w:b/>
          <w:bCs/>
          <w:sz w:val="20"/>
          <w:lang w:val="ro-RO"/>
        </w:rPr>
        <w:t xml:space="preserve">, </w:t>
      </w:r>
      <w:r w:rsidR="00613330" w:rsidRPr="008175CE">
        <w:rPr>
          <w:rFonts w:ascii="Arial" w:hAnsi="Arial" w:cs="Arial"/>
          <w:sz w:val="20"/>
          <w:lang w:val="ro-RO"/>
        </w:rPr>
        <w:t>cu sediul în</w:t>
      </w:r>
      <w:r w:rsidR="00DB2726" w:rsidRPr="008175CE">
        <w:rPr>
          <w:rFonts w:ascii="Arial" w:hAnsi="Arial" w:cs="Arial"/>
          <w:color w:val="000000"/>
          <w:sz w:val="20"/>
          <w:lang w:val="ro-RO"/>
        </w:rPr>
        <w:t>... ...</w:t>
      </w:r>
      <w:r w:rsidR="00DB2726" w:rsidRPr="008175CE">
        <w:rPr>
          <w:rFonts w:ascii="Arial" w:hAnsi="Arial" w:cs="Arial"/>
          <w:i/>
          <w:iCs/>
          <w:color w:val="000000"/>
          <w:sz w:val="20"/>
          <w:lang w:val="ro-RO"/>
        </w:rPr>
        <w:t xml:space="preserve"> (adresa </w:t>
      </w:r>
      <w:r w:rsidR="00C57DBB" w:rsidRPr="008175CE">
        <w:rPr>
          <w:rFonts w:ascii="Arial" w:hAnsi="Arial" w:cs="Arial"/>
          <w:i/>
          <w:iCs/>
          <w:color w:val="000000"/>
          <w:sz w:val="20"/>
          <w:lang w:val="ro-RO"/>
        </w:rPr>
        <w:t>firmei</w:t>
      </w:r>
      <w:r w:rsidR="00DB2726" w:rsidRPr="008175CE">
        <w:rPr>
          <w:rFonts w:ascii="Arial" w:hAnsi="Arial" w:cs="Arial"/>
          <w:i/>
          <w:iCs/>
          <w:color w:val="000000"/>
          <w:sz w:val="20"/>
          <w:lang w:val="ro-RO"/>
        </w:rPr>
        <w:t>)</w:t>
      </w:r>
      <w:r w:rsidR="00AD67D0" w:rsidRPr="008175CE">
        <w:rPr>
          <w:rFonts w:ascii="Arial" w:hAnsi="Arial" w:cs="Arial"/>
          <w:sz w:val="20"/>
          <w:lang w:val="ro-RO"/>
        </w:rPr>
        <w:t xml:space="preserve">, </w:t>
      </w:r>
      <w:r w:rsidR="00613330" w:rsidRPr="008175CE">
        <w:rPr>
          <w:rFonts w:ascii="Arial" w:hAnsi="Arial" w:cs="Arial"/>
          <w:sz w:val="20"/>
          <w:lang w:val="ro-RO"/>
        </w:rPr>
        <w:t>înregistrată la Registrul Comerțului sub nr</w:t>
      </w:r>
      <w:r w:rsidR="001B1827" w:rsidRPr="008175CE">
        <w:rPr>
          <w:rFonts w:ascii="Arial" w:hAnsi="Arial" w:cs="Arial"/>
          <w:sz w:val="20"/>
          <w:lang w:val="ro-RO"/>
        </w:rPr>
        <w:t xml:space="preserve">. </w:t>
      </w:r>
      <w:r w:rsidR="00865B0C" w:rsidRPr="008175CE">
        <w:rPr>
          <w:rFonts w:ascii="Arial" w:hAnsi="Arial" w:cs="Arial"/>
          <w:sz w:val="20"/>
          <w:lang w:val="ro-RO"/>
        </w:rPr>
        <w:t xml:space="preserve">... ... </w:t>
      </w:r>
      <w:r w:rsidR="00865B0C" w:rsidRPr="008175CE">
        <w:rPr>
          <w:rFonts w:ascii="Arial" w:hAnsi="Arial" w:cs="Arial"/>
          <w:i/>
          <w:iCs/>
          <w:sz w:val="20"/>
          <w:lang w:val="ro-RO"/>
        </w:rPr>
        <w:t xml:space="preserve">(nr. înregistrare </w:t>
      </w:r>
      <w:r w:rsidR="002038CC">
        <w:rPr>
          <w:rFonts w:ascii="Arial" w:hAnsi="Arial" w:cs="Arial"/>
          <w:i/>
          <w:iCs/>
          <w:sz w:val="20"/>
          <w:lang w:val="ro-RO"/>
        </w:rPr>
        <w:t>R</w:t>
      </w:r>
      <w:r w:rsidR="00865B0C" w:rsidRPr="008175CE">
        <w:rPr>
          <w:rFonts w:ascii="Arial" w:hAnsi="Arial" w:cs="Arial"/>
          <w:i/>
          <w:iCs/>
          <w:sz w:val="20"/>
          <w:lang w:val="ro-RO"/>
        </w:rPr>
        <w:t xml:space="preserve">egistrul </w:t>
      </w:r>
      <w:r w:rsidR="002038CC">
        <w:rPr>
          <w:rFonts w:ascii="Arial" w:hAnsi="Arial" w:cs="Arial"/>
          <w:i/>
          <w:iCs/>
          <w:sz w:val="20"/>
          <w:lang w:val="ro-RO"/>
        </w:rPr>
        <w:t>C</w:t>
      </w:r>
      <w:r w:rsidR="00865B0C" w:rsidRPr="008175CE">
        <w:rPr>
          <w:rFonts w:ascii="Arial" w:hAnsi="Arial" w:cs="Arial"/>
          <w:i/>
          <w:iCs/>
          <w:sz w:val="20"/>
          <w:lang w:val="ro-RO"/>
        </w:rPr>
        <w:t>omerțului)</w:t>
      </w:r>
      <w:r w:rsidR="00613330" w:rsidRPr="008175CE">
        <w:rPr>
          <w:rFonts w:ascii="Arial" w:hAnsi="Arial" w:cs="Arial"/>
          <w:sz w:val="20"/>
          <w:lang w:val="ro-RO"/>
        </w:rPr>
        <w:t xml:space="preserve">, </w:t>
      </w:r>
      <w:r w:rsidR="00865B0C" w:rsidRPr="008175CE">
        <w:rPr>
          <w:rFonts w:ascii="Arial" w:hAnsi="Arial" w:cs="Arial"/>
          <w:color w:val="000000"/>
          <w:sz w:val="20"/>
          <w:lang w:val="ro-RO"/>
        </w:rPr>
        <w:t xml:space="preserve">cod fiscal </w:t>
      </w:r>
      <w:r w:rsidR="00865B0C" w:rsidRPr="008175CE">
        <w:rPr>
          <w:rFonts w:ascii="Arial" w:hAnsi="Arial" w:cs="Arial"/>
          <w:i/>
          <w:iCs/>
          <w:color w:val="000000"/>
          <w:sz w:val="20"/>
          <w:lang w:val="ro-RO"/>
        </w:rPr>
        <w:t>... (cod fiscal)</w:t>
      </w:r>
      <w:r w:rsidR="00865B0C" w:rsidRPr="008175CE">
        <w:rPr>
          <w:rFonts w:ascii="Arial" w:hAnsi="Arial" w:cs="Arial"/>
          <w:noProof w:val="0"/>
          <w:sz w:val="20"/>
          <w:lang w:val="ro-RO"/>
        </w:rPr>
        <w:t xml:space="preserve">, telefon: </w:t>
      </w:r>
      <w:r w:rsidR="00865B0C" w:rsidRPr="008175CE">
        <w:rPr>
          <w:rFonts w:ascii="Arial" w:hAnsi="Arial" w:cs="Arial"/>
          <w:i/>
          <w:iCs/>
          <w:color w:val="000000"/>
          <w:sz w:val="20"/>
          <w:lang w:val="ro-RO"/>
        </w:rPr>
        <w:t>... (nr. telefon)</w:t>
      </w:r>
      <w:r w:rsidR="00865B0C" w:rsidRPr="008175CE">
        <w:rPr>
          <w:rFonts w:ascii="Arial" w:hAnsi="Arial" w:cs="Arial"/>
          <w:noProof w:val="0"/>
          <w:sz w:val="20"/>
          <w:lang w:val="ro-RO"/>
        </w:rPr>
        <w:t xml:space="preserve">, email ... </w:t>
      </w:r>
      <w:r w:rsidR="00865B0C" w:rsidRPr="008175CE">
        <w:rPr>
          <w:rFonts w:ascii="Arial" w:hAnsi="Arial" w:cs="Arial"/>
          <w:i/>
          <w:iCs/>
          <w:noProof w:val="0"/>
          <w:sz w:val="20"/>
          <w:lang w:val="ro-RO"/>
        </w:rPr>
        <w:t>(adresa de email),</w:t>
      </w:r>
      <w:r w:rsidR="00865B0C" w:rsidRPr="008175CE">
        <w:rPr>
          <w:rFonts w:ascii="Arial" w:hAnsi="Arial" w:cs="Arial"/>
          <w:noProof w:val="0"/>
          <w:sz w:val="20"/>
          <w:lang w:val="ro-RO"/>
        </w:rPr>
        <w:t xml:space="preserve"> </w:t>
      </w:r>
      <w:r w:rsidR="00116E5E" w:rsidRPr="008175CE">
        <w:rPr>
          <w:rFonts w:ascii="Arial" w:hAnsi="Arial" w:cs="Arial"/>
          <w:noProof w:val="0"/>
          <w:sz w:val="20"/>
          <w:lang w:val="ro-RO"/>
        </w:rPr>
        <w:t>cod fiscal</w:t>
      </w:r>
      <w:r w:rsidR="00865B0C" w:rsidRPr="008175CE">
        <w:rPr>
          <w:rFonts w:ascii="Arial" w:hAnsi="Arial" w:cs="Arial"/>
          <w:i/>
          <w:iCs/>
          <w:color w:val="000000"/>
          <w:sz w:val="20"/>
          <w:lang w:val="ro-RO"/>
        </w:rPr>
        <w:t>... (cod fiscal)</w:t>
      </w:r>
      <w:r w:rsidR="00865B0C" w:rsidRPr="008175CE">
        <w:rPr>
          <w:rFonts w:ascii="Arial" w:hAnsi="Arial" w:cs="Arial"/>
          <w:noProof w:val="0"/>
          <w:sz w:val="20"/>
          <w:lang w:val="ro-RO"/>
        </w:rPr>
        <w:t xml:space="preserve">, cont bancar nr. </w:t>
      </w:r>
      <w:r w:rsidR="00865B0C" w:rsidRPr="008175CE">
        <w:rPr>
          <w:rFonts w:ascii="Arial" w:hAnsi="Arial" w:cs="Arial"/>
          <w:i/>
          <w:iCs/>
          <w:color w:val="000000"/>
          <w:sz w:val="20"/>
          <w:lang w:val="ro-RO"/>
        </w:rPr>
        <w:t>... (nr. cont bancar)</w:t>
      </w:r>
      <w:r w:rsidR="00865B0C" w:rsidRPr="008175CE">
        <w:rPr>
          <w:rFonts w:ascii="Arial" w:hAnsi="Arial" w:cs="Arial"/>
          <w:noProof w:val="0"/>
          <w:sz w:val="20"/>
          <w:lang w:val="ro-RO"/>
        </w:rPr>
        <w:t xml:space="preserve"> deschis la </w:t>
      </w:r>
      <w:r w:rsidR="00865B0C" w:rsidRPr="008175CE">
        <w:rPr>
          <w:rFonts w:ascii="Arial" w:hAnsi="Arial" w:cs="Arial"/>
          <w:i/>
          <w:iCs/>
          <w:color w:val="000000"/>
          <w:sz w:val="20"/>
          <w:lang w:val="ro-RO"/>
        </w:rPr>
        <w:t>... (denumire banca)</w:t>
      </w:r>
      <w:r w:rsidR="00865B0C" w:rsidRPr="008175CE">
        <w:rPr>
          <w:rFonts w:ascii="Arial" w:hAnsi="Arial" w:cs="Arial"/>
          <w:noProof w:val="0"/>
          <w:sz w:val="20"/>
          <w:lang w:val="ro-RO"/>
        </w:rPr>
        <w:t xml:space="preserve">, reprezentată prin </w:t>
      </w:r>
      <w:r w:rsidR="00865B0C" w:rsidRPr="008175CE">
        <w:rPr>
          <w:rFonts w:ascii="Arial" w:hAnsi="Arial" w:cs="Arial"/>
          <w:b/>
          <w:bCs/>
          <w:i/>
          <w:iCs/>
          <w:color w:val="000000"/>
          <w:sz w:val="20"/>
          <w:lang w:val="ro-RO"/>
        </w:rPr>
        <w:t>...</w:t>
      </w:r>
      <w:r w:rsidR="00865B0C" w:rsidRPr="008175CE">
        <w:rPr>
          <w:rFonts w:ascii="Arial" w:hAnsi="Arial" w:cs="Arial"/>
          <w:i/>
          <w:iCs/>
          <w:color w:val="000000"/>
          <w:sz w:val="20"/>
          <w:lang w:val="ro-RO"/>
        </w:rPr>
        <w:t xml:space="preserve"> (nume, prenume)</w:t>
      </w:r>
      <w:r w:rsidR="00865B0C" w:rsidRPr="008175CE">
        <w:rPr>
          <w:rFonts w:ascii="Arial" w:hAnsi="Arial" w:cs="Arial"/>
          <w:noProof w:val="0"/>
          <w:sz w:val="20"/>
          <w:lang w:val="ro-RO"/>
        </w:rPr>
        <w:t xml:space="preserve">, având funcția de </w:t>
      </w:r>
      <w:r w:rsidR="00865B0C" w:rsidRPr="008175CE">
        <w:rPr>
          <w:rFonts w:ascii="Arial" w:hAnsi="Arial" w:cs="Arial"/>
          <w:color w:val="000000"/>
          <w:sz w:val="20"/>
          <w:lang w:val="ro-RO"/>
        </w:rPr>
        <w:t xml:space="preserve"> </w:t>
      </w:r>
      <w:r w:rsidR="00865B0C" w:rsidRPr="008175CE">
        <w:rPr>
          <w:rFonts w:ascii="Arial" w:hAnsi="Arial" w:cs="Arial"/>
          <w:i/>
          <w:iCs/>
          <w:color w:val="000000"/>
          <w:sz w:val="20"/>
          <w:lang w:val="ro-RO"/>
        </w:rPr>
        <w:t>... (funcția reprezentantului legal)</w:t>
      </w:r>
      <w:r w:rsidR="00865B0C" w:rsidRPr="008175CE">
        <w:rPr>
          <w:rFonts w:ascii="Arial" w:hAnsi="Arial" w:cs="Arial"/>
          <w:noProof w:val="0"/>
          <w:sz w:val="20"/>
          <w:lang w:val="ro-RO"/>
        </w:rPr>
        <w:t xml:space="preserve">, în calitate de </w:t>
      </w:r>
      <w:r w:rsidR="00613330" w:rsidRPr="008175CE">
        <w:rPr>
          <w:rFonts w:ascii="Arial" w:hAnsi="Arial" w:cs="Arial"/>
          <w:b/>
          <w:bCs/>
          <w:sz w:val="20"/>
          <w:lang w:val="ro-RO"/>
        </w:rPr>
        <w:t>Prestator</w:t>
      </w:r>
      <w:r w:rsidR="00613330" w:rsidRPr="008175CE">
        <w:rPr>
          <w:rFonts w:ascii="Arial" w:hAnsi="Arial" w:cs="Arial"/>
          <w:sz w:val="20"/>
          <w:lang w:val="ro-RO"/>
        </w:rPr>
        <w:t>, pe de altă parte</w:t>
      </w:r>
      <w:r w:rsidR="005A3E06">
        <w:rPr>
          <w:rFonts w:ascii="Arial" w:hAnsi="Arial" w:cs="Arial"/>
          <w:sz w:val="20"/>
          <w:lang w:val="ro-RO"/>
        </w:rPr>
        <w:t>,</w:t>
      </w:r>
    </w:p>
    <w:p w14:paraId="706A5E3D" w14:textId="15DD1CF1" w:rsidR="001B6616" w:rsidRPr="008175CE" w:rsidRDefault="001B6616" w:rsidP="005B72CC">
      <w:pPr>
        <w:pStyle w:val="DefaultText"/>
        <w:ind w:firstLine="720"/>
        <w:jc w:val="both"/>
        <w:rPr>
          <w:rFonts w:ascii="Arial" w:hAnsi="Arial" w:cs="Arial"/>
          <w:sz w:val="20"/>
          <w:lang w:val="ro-RO"/>
        </w:rPr>
      </w:pPr>
      <w:r w:rsidRPr="008175CE">
        <w:rPr>
          <w:rFonts w:ascii="Arial" w:hAnsi="Arial" w:cs="Arial"/>
          <w:sz w:val="20"/>
          <w:lang w:val="ro-RO"/>
        </w:rPr>
        <w:t>au convenit următoarele:</w:t>
      </w:r>
    </w:p>
    <w:p w14:paraId="2766745B" w14:textId="5E66BEE9" w:rsidR="00C5492C" w:rsidRPr="008175CE" w:rsidRDefault="00C5492C"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8175CE">
        <w:rPr>
          <w:rFonts w:ascii="Arial" w:hAnsi="Arial" w:cs="Arial"/>
          <w:b/>
          <w:i/>
          <w:noProof w:val="0"/>
          <w:sz w:val="20"/>
          <w:lang w:val="ro-RO"/>
        </w:rPr>
        <w:t>Defini</w:t>
      </w:r>
      <w:r w:rsidR="00A9105E" w:rsidRPr="008175CE">
        <w:rPr>
          <w:rFonts w:ascii="Arial" w:hAnsi="Arial" w:cs="Arial"/>
          <w:b/>
          <w:i/>
          <w:noProof w:val="0"/>
          <w:sz w:val="20"/>
          <w:lang w:val="ro-RO"/>
        </w:rPr>
        <w:t>ț</w:t>
      </w:r>
      <w:r w:rsidRPr="008175CE">
        <w:rPr>
          <w:rFonts w:ascii="Arial" w:hAnsi="Arial" w:cs="Arial"/>
          <w:b/>
          <w:i/>
          <w:noProof w:val="0"/>
          <w:sz w:val="20"/>
          <w:lang w:val="ro-RO"/>
        </w:rPr>
        <w:t>ii</w:t>
      </w:r>
    </w:p>
    <w:p w14:paraId="2766745C" w14:textId="4E715DFC" w:rsidR="00C5492C" w:rsidRPr="008175CE" w:rsidRDefault="00C5492C" w:rsidP="005B72CC">
      <w:pPr>
        <w:pStyle w:val="DefaultText"/>
        <w:numPr>
          <w:ilvl w:val="1"/>
          <w:numId w:val="3"/>
        </w:numPr>
        <w:tabs>
          <w:tab w:val="left" w:pos="0"/>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În prezentul contract următorii termeni vor fi interpreta</w:t>
      </w:r>
      <w:r w:rsidR="00A9105E" w:rsidRPr="008175CE">
        <w:rPr>
          <w:rFonts w:ascii="Arial" w:hAnsi="Arial" w:cs="Arial"/>
          <w:noProof w:val="0"/>
          <w:sz w:val="20"/>
          <w:lang w:val="ro-RO"/>
        </w:rPr>
        <w:t>ț</w:t>
      </w:r>
      <w:r w:rsidRPr="008175CE">
        <w:rPr>
          <w:rFonts w:ascii="Arial" w:hAnsi="Arial" w:cs="Arial"/>
          <w:noProof w:val="0"/>
          <w:sz w:val="20"/>
          <w:lang w:val="ro-RO"/>
        </w:rPr>
        <w:t>i astfel:</w:t>
      </w:r>
    </w:p>
    <w:p w14:paraId="2766745D" w14:textId="522675E8" w:rsidR="00C5492C" w:rsidRPr="008175CE" w:rsidRDefault="000B3E58" w:rsidP="005B72CC">
      <w:pPr>
        <w:pStyle w:val="DefaultText"/>
        <w:numPr>
          <w:ilvl w:val="0"/>
          <w:numId w:val="4"/>
        </w:numPr>
        <w:tabs>
          <w:tab w:val="left" w:pos="567"/>
          <w:tab w:val="left" w:pos="709"/>
        </w:tabs>
        <w:overflowPunct/>
        <w:autoSpaceDE/>
        <w:autoSpaceDN/>
        <w:adjustRightInd/>
        <w:jc w:val="both"/>
        <w:textAlignment w:val="auto"/>
        <w:rPr>
          <w:rFonts w:ascii="Arial" w:hAnsi="Arial" w:cs="Arial"/>
          <w:noProof w:val="0"/>
          <w:sz w:val="20"/>
          <w:lang w:val="ro-RO"/>
        </w:rPr>
      </w:pPr>
      <w:r w:rsidRPr="008175CE">
        <w:rPr>
          <w:rFonts w:ascii="Arial" w:hAnsi="Arial" w:cs="Arial"/>
          <w:i/>
          <w:noProof w:val="0"/>
          <w:sz w:val="20"/>
          <w:lang w:val="ro-RO"/>
        </w:rPr>
        <w:t>C</w:t>
      </w:r>
      <w:r w:rsidR="00C5492C" w:rsidRPr="008175CE">
        <w:rPr>
          <w:rFonts w:ascii="Arial" w:hAnsi="Arial" w:cs="Arial"/>
          <w:i/>
          <w:noProof w:val="0"/>
          <w:sz w:val="20"/>
          <w:lang w:val="ro-RO"/>
        </w:rPr>
        <w:t>ontract</w:t>
      </w:r>
      <w:r w:rsidR="00C5492C" w:rsidRPr="008175CE">
        <w:rPr>
          <w:rFonts w:ascii="Arial" w:hAnsi="Arial" w:cs="Arial"/>
          <w:noProof w:val="0"/>
          <w:sz w:val="20"/>
          <w:lang w:val="ro-RO"/>
        </w:rPr>
        <w:t xml:space="preserve"> – reprezintă prezentul contract </w:t>
      </w:r>
      <w:r w:rsidR="00A9105E" w:rsidRPr="008175CE">
        <w:rPr>
          <w:rFonts w:ascii="Arial" w:hAnsi="Arial" w:cs="Arial"/>
          <w:noProof w:val="0"/>
          <w:sz w:val="20"/>
          <w:lang w:val="ro-RO"/>
        </w:rPr>
        <w:t>ș</w:t>
      </w:r>
      <w:r w:rsidR="00C5492C" w:rsidRPr="008175CE">
        <w:rPr>
          <w:rFonts w:ascii="Arial" w:hAnsi="Arial" w:cs="Arial"/>
          <w:noProof w:val="0"/>
          <w:sz w:val="20"/>
          <w:lang w:val="ro-RO"/>
        </w:rPr>
        <w:t>i toate Anexele sale.</w:t>
      </w:r>
    </w:p>
    <w:p w14:paraId="2766745E" w14:textId="3FEB5153" w:rsidR="00C5492C" w:rsidRPr="008175CE" w:rsidRDefault="00C5492C" w:rsidP="005B72CC">
      <w:pPr>
        <w:pStyle w:val="DefaultText"/>
        <w:numPr>
          <w:ilvl w:val="0"/>
          <w:numId w:val="4"/>
        </w:numPr>
        <w:tabs>
          <w:tab w:val="left" w:pos="567"/>
          <w:tab w:val="left" w:pos="709"/>
        </w:tabs>
        <w:overflowPunct/>
        <w:autoSpaceDE/>
        <w:autoSpaceDN/>
        <w:adjustRightInd/>
        <w:jc w:val="both"/>
        <w:textAlignment w:val="auto"/>
        <w:rPr>
          <w:rFonts w:ascii="Arial" w:hAnsi="Arial" w:cs="Arial"/>
          <w:noProof w:val="0"/>
          <w:sz w:val="20"/>
          <w:lang w:val="ro-RO"/>
        </w:rPr>
      </w:pPr>
      <w:r w:rsidRPr="008175CE">
        <w:rPr>
          <w:rFonts w:ascii="Arial" w:hAnsi="Arial" w:cs="Arial"/>
          <w:i/>
          <w:noProof w:val="0"/>
          <w:sz w:val="20"/>
          <w:lang w:val="ro-RO"/>
        </w:rPr>
        <w:t xml:space="preserve">Achizitor </w:t>
      </w:r>
      <w:r w:rsidR="00A9105E" w:rsidRPr="008175CE">
        <w:rPr>
          <w:rFonts w:ascii="Arial" w:hAnsi="Arial" w:cs="Arial"/>
          <w:i/>
          <w:noProof w:val="0"/>
          <w:sz w:val="20"/>
          <w:lang w:val="ro-RO"/>
        </w:rPr>
        <w:t>ș</w:t>
      </w:r>
      <w:r w:rsidRPr="008175CE">
        <w:rPr>
          <w:rFonts w:ascii="Arial" w:hAnsi="Arial" w:cs="Arial"/>
          <w:i/>
          <w:noProof w:val="0"/>
          <w:sz w:val="20"/>
          <w:lang w:val="ro-RO"/>
        </w:rPr>
        <w:t>i Prestator</w:t>
      </w:r>
      <w:r w:rsidRPr="008175CE">
        <w:rPr>
          <w:rFonts w:ascii="Arial" w:hAnsi="Arial" w:cs="Arial"/>
          <w:noProof w:val="0"/>
          <w:sz w:val="20"/>
          <w:lang w:val="ro-RO"/>
        </w:rPr>
        <w:t xml:space="preserve"> - păr</w:t>
      </w:r>
      <w:r w:rsidR="000B3E58" w:rsidRPr="008175CE">
        <w:rPr>
          <w:rFonts w:ascii="Arial" w:hAnsi="Arial" w:cs="Arial"/>
          <w:noProof w:val="0"/>
          <w:sz w:val="20"/>
          <w:lang w:val="ro-RO"/>
        </w:rPr>
        <w:t>ț</w:t>
      </w:r>
      <w:r w:rsidRPr="008175CE">
        <w:rPr>
          <w:rFonts w:ascii="Arial" w:hAnsi="Arial" w:cs="Arial"/>
          <w:noProof w:val="0"/>
          <w:sz w:val="20"/>
          <w:lang w:val="ro-RO"/>
        </w:rPr>
        <w:t>ile contractante, a</w:t>
      </w:r>
      <w:r w:rsidR="00A9105E" w:rsidRPr="008175CE">
        <w:rPr>
          <w:rFonts w:ascii="Arial" w:hAnsi="Arial" w:cs="Arial"/>
          <w:noProof w:val="0"/>
          <w:sz w:val="20"/>
          <w:lang w:val="ro-RO"/>
        </w:rPr>
        <w:t>ș</w:t>
      </w:r>
      <w:r w:rsidRPr="008175CE">
        <w:rPr>
          <w:rFonts w:ascii="Arial" w:hAnsi="Arial" w:cs="Arial"/>
          <w:noProof w:val="0"/>
          <w:sz w:val="20"/>
          <w:lang w:val="ro-RO"/>
        </w:rPr>
        <w:t>a cum sunt acestea numite în prezentul contract;</w:t>
      </w:r>
    </w:p>
    <w:p w14:paraId="2766745F" w14:textId="0C7DF175" w:rsidR="00C5492C" w:rsidRPr="008175CE" w:rsidRDefault="00C5492C" w:rsidP="005B72CC">
      <w:pPr>
        <w:pStyle w:val="DefaultText"/>
        <w:numPr>
          <w:ilvl w:val="0"/>
          <w:numId w:val="4"/>
        </w:numPr>
        <w:tabs>
          <w:tab w:val="left" w:pos="567"/>
          <w:tab w:val="left" w:pos="709"/>
        </w:tabs>
        <w:overflowPunct/>
        <w:autoSpaceDE/>
        <w:autoSpaceDN/>
        <w:adjustRightInd/>
        <w:jc w:val="both"/>
        <w:textAlignment w:val="auto"/>
        <w:rPr>
          <w:rFonts w:ascii="Arial" w:hAnsi="Arial" w:cs="Arial"/>
          <w:noProof w:val="0"/>
          <w:sz w:val="20"/>
          <w:lang w:val="ro-RO"/>
        </w:rPr>
      </w:pPr>
      <w:r w:rsidRPr="008175CE">
        <w:rPr>
          <w:rFonts w:ascii="Arial" w:hAnsi="Arial" w:cs="Arial"/>
          <w:i/>
          <w:noProof w:val="0"/>
          <w:sz w:val="20"/>
          <w:lang w:val="ro-RO"/>
        </w:rPr>
        <w:t>pre</w:t>
      </w:r>
      <w:r w:rsidR="00A9105E" w:rsidRPr="008175CE">
        <w:rPr>
          <w:rFonts w:ascii="Arial" w:hAnsi="Arial" w:cs="Arial"/>
          <w:i/>
          <w:noProof w:val="0"/>
          <w:sz w:val="20"/>
          <w:lang w:val="ro-RO"/>
        </w:rPr>
        <w:t>ț</w:t>
      </w:r>
      <w:r w:rsidRPr="008175CE">
        <w:rPr>
          <w:rFonts w:ascii="Arial" w:hAnsi="Arial" w:cs="Arial"/>
          <w:i/>
          <w:noProof w:val="0"/>
          <w:sz w:val="20"/>
          <w:lang w:val="ro-RO"/>
        </w:rPr>
        <w:t>ul contractului</w:t>
      </w:r>
      <w:r w:rsidRPr="008175CE">
        <w:rPr>
          <w:rFonts w:ascii="Arial" w:hAnsi="Arial" w:cs="Arial"/>
          <w:noProof w:val="0"/>
          <w:sz w:val="20"/>
          <w:lang w:val="ro-RO"/>
        </w:rPr>
        <w:t xml:space="preserve"> - pre</w:t>
      </w:r>
      <w:r w:rsidR="00A9105E" w:rsidRPr="008175CE">
        <w:rPr>
          <w:rFonts w:ascii="Arial" w:hAnsi="Arial" w:cs="Arial"/>
          <w:noProof w:val="0"/>
          <w:sz w:val="20"/>
          <w:lang w:val="ro-RO"/>
        </w:rPr>
        <w:t>ț</w:t>
      </w:r>
      <w:r w:rsidRPr="008175CE">
        <w:rPr>
          <w:rFonts w:ascii="Arial" w:hAnsi="Arial" w:cs="Arial"/>
          <w:noProof w:val="0"/>
          <w:sz w:val="20"/>
          <w:lang w:val="ro-RO"/>
        </w:rPr>
        <w:t xml:space="preserve">ul plătibil Prestatorului de către Achizitor, în baza contractului, pentru îndeplinirea integrală </w:t>
      </w:r>
      <w:r w:rsidR="00A9105E" w:rsidRPr="008175CE">
        <w:rPr>
          <w:rFonts w:ascii="Arial" w:hAnsi="Arial" w:cs="Arial"/>
          <w:noProof w:val="0"/>
          <w:sz w:val="20"/>
          <w:lang w:val="ro-RO"/>
        </w:rPr>
        <w:t>ș</w:t>
      </w:r>
      <w:r w:rsidRPr="008175CE">
        <w:rPr>
          <w:rFonts w:ascii="Arial" w:hAnsi="Arial" w:cs="Arial"/>
          <w:noProof w:val="0"/>
          <w:sz w:val="20"/>
          <w:lang w:val="ro-RO"/>
        </w:rPr>
        <w:t>i corespunzătoare a tuturor obliga</w:t>
      </w:r>
      <w:r w:rsidR="00A9105E" w:rsidRPr="008175CE">
        <w:rPr>
          <w:rFonts w:ascii="Arial" w:hAnsi="Arial" w:cs="Arial"/>
          <w:noProof w:val="0"/>
          <w:sz w:val="20"/>
          <w:lang w:val="ro-RO"/>
        </w:rPr>
        <w:t>ț</w:t>
      </w:r>
      <w:r w:rsidRPr="008175CE">
        <w:rPr>
          <w:rFonts w:ascii="Arial" w:hAnsi="Arial" w:cs="Arial"/>
          <w:noProof w:val="0"/>
          <w:sz w:val="20"/>
          <w:lang w:val="ro-RO"/>
        </w:rPr>
        <w:t>iilor asumate prin contract;</w:t>
      </w:r>
    </w:p>
    <w:p w14:paraId="27667460" w14:textId="32966197" w:rsidR="00C5492C" w:rsidRPr="008175CE" w:rsidRDefault="00C5492C" w:rsidP="005B72CC">
      <w:pPr>
        <w:pStyle w:val="DefaultText"/>
        <w:numPr>
          <w:ilvl w:val="0"/>
          <w:numId w:val="4"/>
        </w:numPr>
        <w:tabs>
          <w:tab w:val="left" w:pos="567"/>
          <w:tab w:val="left" w:pos="709"/>
        </w:tabs>
        <w:overflowPunct/>
        <w:autoSpaceDE/>
        <w:autoSpaceDN/>
        <w:adjustRightInd/>
        <w:jc w:val="both"/>
        <w:textAlignment w:val="auto"/>
        <w:rPr>
          <w:rFonts w:ascii="Arial" w:hAnsi="Arial" w:cs="Arial"/>
          <w:noProof w:val="0"/>
          <w:sz w:val="20"/>
          <w:lang w:val="ro-RO"/>
        </w:rPr>
      </w:pPr>
      <w:r w:rsidRPr="008175CE">
        <w:rPr>
          <w:rFonts w:ascii="Arial" w:hAnsi="Arial" w:cs="Arial"/>
          <w:i/>
          <w:noProof w:val="0"/>
          <w:sz w:val="20"/>
          <w:lang w:val="ro-RO"/>
        </w:rPr>
        <w:t>servicii -</w:t>
      </w:r>
      <w:r w:rsidRPr="008175CE">
        <w:rPr>
          <w:rFonts w:ascii="Arial" w:hAnsi="Arial" w:cs="Arial"/>
          <w:noProof w:val="0"/>
          <w:sz w:val="20"/>
          <w:lang w:val="ro-RO"/>
        </w:rPr>
        <w:t xml:space="preserve"> activită</w:t>
      </w:r>
      <w:r w:rsidR="00A9105E" w:rsidRPr="008175CE">
        <w:rPr>
          <w:rFonts w:ascii="Arial" w:hAnsi="Arial" w:cs="Arial"/>
          <w:noProof w:val="0"/>
          <w:sz w:val="20"/>
          <w:lang w:val="ro-RO"/>
        </w:rPr>
        <w:t>ț</w:t>
      </w:r>
      <w:r w:rsidRPr="008175CE">
        <w:rPr>
          <w:rFonts w:ascii="Arial" w:hAnsi="Arial" w:cs="Arial"/>
          <w:noProof w:val="0"/>
          <w:sz w:val="20"/>
          <w:lang w:val="ro-RO"/>
        </w:rPr>
        <w:t>i a căror prestare fac obiect al contractului;</w:t>
      </w:r>
    </w:p>
    <w:p w14:paraId="27667461" w14:textId="7ACCF6E7" w:rsidR="00C5492C" w:rsidRPr="008175CE" w:rsidRDefault="00C5492C" w:rsidP="005B72CC">
      <w:pPr>
        <w:pStyle w:val="DefaultText"/>
        <w:numPr>
          <w:ilvl w:val="0"/>
          <w:numId w:val="4"/>
        </w:numPr>
        <w:tabs>
          <w:tab w:val="left" w:pos="567"/>
          <w:tab w:val="left" w:pos="709"/>
        </w:tabs>
        <w:overflowPunct/>
        <w:autoSpaceDE/>
        <w:autoSpaceDN/>
        <w:adjustRightInd/>
        <w:jc w:val="both"/>
        <w:textAlignment w:val="auto"/>
        <w:rPr>
          <w:rFonts w:ascii="Arial" w:hAnsi="Arial" w:cs="Arial"/>
          <w:noProof w:val="0"/>
          <w:sz w:val="20"/>
          <w:lang w:val="ro-RO"/>
        </w:rPr>
      </w:pPr>
      <w:r w:rsidRPr="008175CE">
        <w:rPr>
          <w:rFonts w:ascii="Arial" w:hAnsi="Arial" w:cs="Arial"/>
          <w:i/>
          <w:noProof w:val="0"/>
          <w:sz w:val="20"/>
          <w:lang w:val="ro-RO"/>
        </w:rPr>
        <w:t>produse</w:t>
      </w:r>
      <w:r w:rsidRPr="008175CE">
        <w:rPr>
          <w:rFonts w:ascii="Arial" w:hAnsi="Arial" w:cs="Arial"/>
          <w:noProof w:val="0"/>
          <w:sz w:val="20"/>
          <w:lang w:val="ro-RO"/>
        </w:rPr>
        <w:t xml:space="preserve"> - echipamentele, ma</w:t>
      </w:r>
      <w:r w:rsidR="00A9105E" w:rsidRPr="008175CE">
        <w:rPr>
          <w:rFonts w:ascii="Arial" w:hAnsi="Arial" w:cs="Arial"/>
          <w:noProof w:val="0"/>
          <w:sz w:val="20"/>
          <w:lang w:val="ro-RO"/>
        </w:rPr>
        <w:t>ș</w:t>
      </w:r>
      <w:r w:rsidRPr="008175CE">
        <w:rPr>
          <w:rFonts w:ascii="Arial" w:hAnsi="Arial" w:cs="Arial"/>
          <w:noProof w:val="0"/>
          <w:sz w:val="20"/>
          <w:lang w:val="ro-RO"/>
        </w:rPr>
        <w:t xml:space="preserve">inile, utilajele, piesele de schimb </w:t>
      </w:r>
      <w:r w:rsidR="00A9105E" w:rsidRPr="008175CE">
        <w:rPr>
          <w:rFonts w:ascii="Arial" w:hAnsi="Arial" w:cs="Arial"/>
          <w:noProof w:val="0"/>
          <w:sz w:val="20"/>
          <w:lang w:val="ro-RO"/>
        </w:rPr>
        <w:t>ș</w:t>
      </w:r>
      <w:r w:rsidRPr="008175CE">
        <w:rPr>
          <w:rFonts w:ascii="Arial" w:hAnsi="Arial" w:cs="Arial"/>
          <w:noProof w:val="0"/>
          <w:sz w:val="20"/>
          <w:lang w:val="ro-RO"/>
        </w:rPr>
        <w:t xml:space="preserve">i orice alte bunuri cuprinse în anexa/anexele la prezentul contract </w:t>
      </w:r>
      <w:r w:rsidR="00A9105E" w:rsidRPr="008175CE">
        <w:rPr>
          <w:rFonts w:ascii="Arial" w:hAnsi="Arial" w:cs="Arial"/>
          <w:noProof w:val="0"/>
          <w:sz w:val="20"/>
          <w:lang w:val="ro-RO"/>
        </w:rPr>
        <w:t>ș</w:t>
      </w:r>
      <w:r w:rsidRPr="008175CE">
        <w:rPr>
          <w:rFonts w:ascii="Arial" w:hAnsi="Arial" w:cs="Arial"/>
          <w:noProof w:val="0"/>
          <w:sz w:val="20"/>
          <w:lang w:val="ro-RO"/>
        </w:rPr>
        <w:t>i pe care Prestatorul are obliga</w:t>
      </w:r>
      <w:r w:rsidR="00A9105E" w:rsidRPr="008175CE">
        <w:rPr>
          <w:rFonts w:ascii="Arial" w:hAnsi="Arial" w:cs="Arial"/>
          <w:noProof w:val="0"/>
          <w:sz w:val="20"/>
          <w:lang w:val="ro-RO"/>
        </w:rPr>
        <w:t>ț</w:t>
      </w:r>
      <w:r w:rsidRPr="008175CE">
        <w:rPr>
          <w:rFonts w:ascii="Arial" w:hAnsi="Arial" w:cs="Arial"/>
          <w:noProof w:val="0"/>
          <w:sz w:val="20"/>
          <w:lang w:val="ro-RO"/>
        </w:rPr>
        <w:t>ia de a le furniza aferent serviciilor prestate conform contractului;</w:t>
      </w:r>
    </w:p>
    <w:p w14:paraId="27667462" w14:textId="7E32F1B4" w:rsidR="00C5492C" w:rsidRPr="008175CE" w:rsidRDefault="00C5492C" w:rsidP="005B72CC">
      <w:pPr>
        <w:pStyle w:val="DefaultText"/>
        <w:numPr>
          <w:ilvl w:val="0"/>
          <w:numId w:val="4"/>
        </w:numPr>
        <w:tabs>
          <w:tab w:val="left" w:pos="567"/>
          <w:tab w:val="left" w:pos="709"/>
        </w:tabs>
        <w:overflowPunct/>
        <w:autoSpaceDE/>
        <w:autoSpaceDN/>
        <w:adjustRightInd/>
        <w:jc w:val="both"/>
        <w:textAlignment w:val="auto"/>
        <w:rPr>
          <w:rFonts w:ascii="Arial" w:hAnsi="Arial" w:cs="Arial"/>
          <w:noProof w:val="0"/>
          <w:sz w:val="20"/>
          <w:lang w:val="ro-RO"/>
        </w:rPr>
      </w:pPr>
      <w:r w:rsidRPr="008175CE">
        <w:rPr>
          <w:rFonts w:ascii="Arial" w:hAnsi="Arial" w:cs="Arial"/>
          <w:i/>
          <w:noProof w:val="0"/>
          <w:sz w:val="20"/>
          <w:lang w:val="ro-RO"/>
        </w:rPr>
        <w:t>for</w:t>
      </w:r>
      <w:r w:rsidR="00A9105E" w:rsidRPr="008175CE">
        <w:rPr>
          <w:rFonts w:ascii="Arial" w:hAnsi="Arial" w:cs="Arial"/>
          <w:i/>
          <w:noProof w:val="0"/>
          <w:sz w:val="20"/>
          <w:lang w:val="ro-RO"/>
        </w:rPr>
        <w:t>ț</w:t>
      </w:r>
      <w:r w:rsidRPr="008175CE">
        <w:rPr>
          <w:rFonts w:ascii="Arial" w:hAnsi="Arial" w:cs="Arial"/>
          <w:i/>
          <w:noProof w:val="0"/>
          <w:sz w:val="20"/>
          <w:lang w:val="ro-RO"/>
        </w:rPr>
        <w:t xml:space="preserve">a majoră </w:t>
      </w:r>
      <w:r w:rsidRPr="008175CE">
        <w:rPr>
          <w:rFonts w:ascii="Arial" w:hAnsi="Arial" w:cs="Arial"/>
          <w:noProof w:val="0"/>
          <w:sz w:val="20"/>
          <w:lang w:val="ro-RO"/>
        </w:rPr>
        <w:t>-  un eveniment mai presus de controlul par</w:t>
      </w:r>
      <w:r w:rsidR="00A9105E" w:rsidRPr="008175CE">
        <w:rPr>
          <w:rFonts w:ascii="Arial" w:hAnsi="Arial" w:cs="Arial"/>
          <w:noProof w:val="0"/>
          <w:sz w:val="20"/>
          <w:lang w:val="ro-RO"/>
        </w:rPr>
        <w:t>ț</w:t>
      </w:r>
      <w:r w:rsidRPr="008175CE">
        <w:rPr>
          <w:rFonts w:ascii="Arial" w:hAnsi="Arial" w:cs="Arial"/>
          <w:noProof w:val="0"/>
          <w:sz w:val="20"/>
          <w:lang w:val="ro-RO"/>
        </w:rPr>
        <w:t>ilor, care nu se datorează gre</w:t>
      </w:r>
      <w:r w:rsidR="00A9105E" w:rsidRPr="008175CE">
        <w:rPr>
          <w:rFonts w:ascii="Arial" w:hAnsi="Arial" w:cs="Arial"/>
          <w:noProof w:val="0"/>
          <w:sz w:val="20"/>
          <w:lang w:val="ro-RO"/>
        </w:rPr>
        <w:t>ș</w:t>
      </w:r>
      <w:r w:rsidRPr="008175CE">
        <w:rPr>
          <w:rFonts w:ascii="Arial" w:hAnsi="Arial" w:cs="Arial"/>
          <w:noProof w:val="0"/>
          <w:sz w:val="20"/>
          <w:lang w:val="ro-RO"/>
        </w:rPr>
        <w:t xml:space="preserve">elii sau vinei acestora, care nu putea fi prevăzut la momentul încheierii contractului </w:t>
      </w:r>
      <w:r w:rsidR="00A9105E" w:rsidRPr="008175CE">
        <w:rPr>
          <w:rFonts w:ascii="Arial" w:hAnsi="Arial" w:cs="Arial"/>
          <w:noProof w:val="0"/>
          <w:sz w:val="20"/>
          <w:lang w:val="ro-RO"/>
        </w:rPr>
        <w:t>ș</w:t>
      </w:r>
      <w:r w:rsidRPr="008175CE">
        <w:rPr>
          <w:rFonts w:ascii="Arial" w:hAnsi="Arial" w:cs="Arial"/>
          <w:noProof w:val="0"/>
          <w:sz w:val="20"/>
          <w:lang w:val="ro-RO"/>
        </w:rPr>
        <w:t xml:space="preserve">i care face imposibilă executarea </w:t>
      </w:r>
      <w:r w:rsidR="00A9105E" w:rsidRPr="008175CE">
        <w:rPr>
          <w:rFonts w:ascii="Arial" w:hAnsi="Arial" w:cs="Arial"/>
          <w:noProof w:val="0"/>
          <w:sz w:val="20"/>
          <w:lang w:val="ro-RO"/>
        </w:rPr>
        <w:t>ș</w:t>
      </w:r>
      <w:r w:rsidRPr="008175CE">
        <w:rPr>
          <w:rFonts w:ascii="Arial" w:hAnsi="Arial" w:cs="Arial"/>
          <w:noProof w:val="0"/>
          <w:sz w:val="20"/>
          <w:lang w:val="ro-RO"/>
        </w:rPr>
        <w:t>i, respectiv, îndeplinirea contractului; sunt considerate asemenea evenimente: r</w:t>
      </w:r>
      <w:r w:rsidR="00A9105E" w:rsidRPr="008175CE">
        <w:rPr>
          <w:rFonts w:ascii="Arial" w:hAnsi="Arial" w:cs="Arial"/>
          <w:noProof w:val="0"/>
          <w:sz w:val="20"/>
          <w:lang w:val="ro-RO"/>
        </w:rPr>
        <w:t>ă</w:t>
      </w:r>
      <w:r w:rsidRPr="008175CE">
        <w:rPr>
          <w:rFonts w:ascii="Arial" w:hAnsi="Arial" w:cs="Arial"/>
          <w:noProof w:val="0"/>
          <w:sz w:val="20"/>
          <w:lang w:val="ro-RO"/>
        </w:rPr>
        <w:t>zboaie, revolu</w:t>
      </w:r>
      <w:r w:rsidR="00A9105E" w:rsidRPr="008175CE">
        <w:rPr>
          <w:rFonts w:ascii="Arial" w:hAnsi="Arial" w:cs="Arial"/>
          <w:noProof w:val="0"/>
          <w:sz w:val="20"/>
          <w:lang w:val="ro-RO"/>
        </w:rPr>
        <w:t>ț</w:t>
      </w:r>
      <w:r w:rsidRPr="008175CE">
        <w:rPr>
          <w:rFonts w:ascii="Arial" w:hAnsi="Arial" w:cs="Arial"/>
          <w:noProof w:val="0"/>
          <w:sz w:val="20"/>
          <w:lang w:val="ro-RO"/>
        </w:rPr>
        <w:t>ii, incendii, inunda</w:t>
      </w:r>
      <w:r w:rsidR="00A9105E" w:rsidRPr="008175CE">
        <w:rPr>
          <w:rFonts w:ascii="Arial" w:hAnsi="Arial" w:cs="Arial"/>
          <w:noProof w:val="0"/>
          <w:sz w:val="20"/>
          <w:lang w:val="ro-RO"/>
        </w:rPr>
        <w:t>ț</w:t>
      </w:r>
      <w:r w:rsidRPr="008175CE">
        <w:rPr>
          <w:rFonts w:ascii="Arial" w:hAnsi="Arial" w:cs="Arial"/>
          <w:noProof w:val="0"/>
          <w:sz w:val="20"/>
          <w:lang w:val="ro-RO"/>
        </w:rPr>
        <w:t>ii sau orice alte catastrofe naturale, restric</w:t>
      </w:r>
      <w:r w:rsidR="00A9105E" w:rsidRPr="008175CE">
        <w:rPr>
          <w:rFonts w:ascii="Arial" w:hAnsi="Arial" w:cs="Arial"/>
          <w:noProof w:val="0"/>
          <w:sz w:val="20"/>
          <w:lang w:val="ro-RO"/>
        </w:rPr>
        <w:t>ț</w:t>
      </w:r>
      <w:r w:rsidRPr="008175CE">
        <w:rPr>
          <w:rFonts w:ascii="Arial" w:hAnsi="Arial" w:cs="Arial"/>
          <w:noProof w:val="0"/>
          <w:sz w:val="20"/>
          <w:lang w:val="ro-RO"/>
        </w:rPr>
        <w:t xml:space="preserve">ii apărute ca urmare a unei carantine, embargou, enumerarea nefiind exhaustivă ci </w:t>
      </w:r>
      <w:r w:rsidR="00865277" w:rsidRPr="008175CE">
        <w:rPr>
          <w:rFonts w:ascii="Arial" w:hAnsi="Arial" w:cs="Arial"/>
          <w:noProof w:val="0"/>
          <w:sz w:val="20"/>
          <w:lang w:val="ro-RO"/>
        </w:rPr>
        <w:t>enunțiativă</w:t>
      </w:r>
      <w:r w:rsidRPr="008175CE">
        <w:rPr>
          <w:rFonts w:ascii="Arial" w:hAnsi="Arial" w:cs="Arial"/>
          <w:noProof w:val="0"/>
          <w:sz w:val="20"/>
          <w:lang w:val="ro-RO"/>
        </w:rPr>
        <w:t>. Nu este considerat for</w:t>
      </w:r>
      <w:r w:rsidR="00A9105E" w:rsidRPr="008175CE">
        <w:rPr>
          <w:rFonts w:ascii="Arial" w:hAnsi="Arial" w:cs="Arial"/>
          <w:noProof w:val="0"/>
          <w:sz w:val="20"/>
          <w:lang w:val="ro-RO"/>
        </w:rPr>
        <w:t>ț</w:t>
      </w:r>
      <w:r w:rsidRPr="008175CE">
        <w:rPr>
          <w:rFonts w:ascii="Arial" w:hAnsi="Arial" w:cs="Arial"/>
          <w:noProof w:val="0"/>
          <w:sz w:val="20"/>
          <w:lang w:val="ro-RO"/>
        </w:rPr>
        <w:t>ă majoră un eveniment asemenea celor de mai sus care, fără a crea o imposibilitate de executare, face extrem de costisitoare executarea obliga</w:t>
      </w:r>
      <w:r w:rsidR="00A9105E" w:rsidRPr="008175CE">
        <w:rPr>
          <w:rFonts w:ascii="Arial" w:hAnsi="Arial" w:cs="Arial"/>
          <w:noProof w:val="0"/>
          <w:sz w:val="20"/>
          <w:lang w:val="ro-RO"/>
        </w:rPr>
        <w:t>ț</w:t>
      </w:r>
      <w:r w:rsidRPr="008175CE">
        <w:rPr>
          <w:rFonts w:ascii="Arial" w:hAnsi="Arial" w:cs="Arial"/>
          <w:noProof w:val="0"/>
          <w:sz w:val="20"/>
          <w:lang w:val="ro-RO"/>
        </w:rPr>
        <w:t>iilor uneia din păr</w:t>
      </w:r>
      <w:r w:rsidR="00A9105E" w:rsidRPr="008175CE">
        <w:rPr>
          <w:rFonts w:ascii="Arial" w:hAnsi="Arial" w:cs="Arial"/>
          <w:noProof w:val="0"/>
          <w:sz w:val="20"/>
          <w:lang w:val="ro-RO"/>
        </w:rPr>
        <w:t>ț</w:t>
      </w:r>
      <w:r w:rsidRPr="008175CE">
        <w:rPr>
          <w:rFonts w:ascii="Arial" w:hAnsi="Arial" w:cs="Arial"/>
          <w:noProof w:val="0"/>
          <w:sz w:val="20"/>
          <w:lang w:val="ro-RO"/>
        </w:rPr>
        <w:t>i;</w:t>
      </w:r>
    </w:p>
    <w:p w14:paraId="27667463" w14:textId="77777777" w:rsidR="00C5492C" w:rsidRPr="008175CE" w:rsidRDefault="00C5492C" w:rsidP="005B72CC">
      <w:pPr>
        <w:pStyle w:val="DefaultText"/>
        <w:numPr>
          <w:ilvl w:val="0"/>
          <w:numId w:val="4"/>
        </w:numPr>
        <w:tabs>
          <w:tab w:val="left" w:pos="567"/>
          <w:tab w:val="left" w:pos="709"/>
        </w:tabs>
        <w:overflowPunct/>
        <w:autoSpaceDE/>
        <w:autoSpaceDN/>
        <w:adjustRightInd/>
        <w:jc w:val="both"/>
        <w:textAlignment w:val="auto"/>
        <w:rPr>
          <w:rFonts w:ascii="Arial" w:hAnsi="Arial" w:cs="Arial"/>
          <w:noProof w:val="0"/>
          <w:sz w:val="20"/>
          <w:lang w:val="ro-RO"/>
        </w:rPr>
      </w:pPr>
      <w:r w:rsidRPr="008175CE">
        <w:rPr>
          <w:rFonts w:ascii="Arial" w:hAnsi="Arial" w:cs="Arial"/>
          <w:i/>
          <w:noProof w:val="0"/>
          <w:sz w:val="20"/>
          <w:lang w:val="ro-RO"/>
        </w:rPr>
        <w:t>zi</w:t>
      </w:r>
      <w:r w:rsidRPr="008175CE">
        <w:rPr>
          <w:rFonts w:ascii="Arial" w:hAnsi="Arial" w:cs="Arial"/>
          <w:noProof w:val="0"/>
          <w:sz w:val="20"/>
          <w:lang w:val="ro-RO"/>
        </w:rPr>
        <w:t xml:space="preserve"> - zi calendaristică; lună – i</w:t>
      </w:r>
      <w:r w:rsidRPr="008175CE">
        <w:rPr>
          <w:rStyle w:val="def"/>
          <w:rFonts w:ascii="Arial" w:hAnsi="Arial" w:cs="Arial"/>
          <w:noProof w:val="0"/>
          <w:sz w:val="20"/>
          <w:lang w:val="ro-RO"/>
        </w:rPr>
        <w:t>nterval de timp egal cu fiecare dintre cele 12 diviziuni ale anului calendaristic, cu o durată de 28 până la 31 de zile;</w:t>
      </w:r>
      <w:r w:rsidRPr="008175CE">
        <w:rPr>
          <w:rFonts w:ascii="Arial" w:hAnsi="Arial" w:cs="Arial"/>
          <w:noProof w:val="0"/>
          <w:sz w:val="20"/>
          <w:lang w:val="ro-RO"/>
        </w:rPr>
        <w:t xml:space="preserve"> </w:t>
      </w:r>
      <w:r w:rsidRPr="008175CE">
        <w:rPr>
          <w:rFonts w:ascii="Arial" w:hAnsi="Arial" w:cs="Arial"/>
          <w:i/>
          <w:noProof w:val="0"/>
          <w:sz w:val="20"/>
          <w:lang w:val="ro-RO"/>
        </w:rPr>
        <w:t>an</w:t>
      </w:r>
      <w:r w:rsidRPr="008175CE">
        <w:rPr>
          <w:rFonts w:ascii="Arial" w:hAnsi="Arial" w:cs="Arial"/>
          <w:noProof w:val="0"/>
          <w:sz w:val="20"/>
          <w:lang w:val="ro-RO"/>
        </w:rPr>
        <w:t xml:space="preserve"> – an calendaristic de 365 de zile.</w:t>
      </w:r>
    </w:p>
    <w:p w14:paraId="27667464" w14:textId="77777777" w:rsidR="00C5492C" w:rsidRPr="008175CE" w:rsidRDefault="00C5492C"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8175CE">
        <w:rPr>
          <w:rFonts w:ascii="Arial" w:hAnsi="Arial" w:cs="Arial"/>
          <w:b/>
          <w:i/>
          <w:noProof w:val="0"/>
          <w:sz w:val="20"/>
          <w:lang w:val="ro-RO"/>
        </w:rPr>
        <w:t>Interpretare</w:t>
      </w:r>
    </w:p>
    <w:p w14:paraId="27667465" w14:textId="674EE0B6" w:rsidR="00C5492C" w:rsidRPr="008175CE" w:rsidRDefault="00C5492C" w:rsidP="005B72CC">
      <w:pPr>
        <w:pStyle w:val="DefaultText"/>
        <w:numPr>
          <w:ilvl w:val="1"/>
          <w:numId w:val="3"/>
        </w:numPr>
        <w:tabs>
          <w:tab w:val="left" w:pos="0"/>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În prezentul contract, cu excep</w:t>
      </w:r>
      <w:r w:rsidR="00A9105E" w:rsidRPr="008175CE">
        <w:rPr>
          <w:rFonts w:ascii="Arial" w:hAnsi="Arial" w:cs="Arial"/>
          <w:noProof w:val="0"/>
          <w:sz w:val="20"/>
          <w:lang w:val="ro-RO"/>
        </w:rPr>
        <w:t>ț</w:t>
      </w:r>
      <w:r w:rsidRPr="008175CE">
        <w:rPr>
          <w:rFonts w:ascii="Arial" w:hAnsi="Arial" w:cs="Arial"/>
          <w:noProof w:val="0"/>
          <w:sz w:val="20"/>
          <w:lang w:val="ro-RO"/>
        </w:rPr>
        <w:t xml:space="preserve">ia unei prevederi contrare, cuvintele la forma singular vor include forma de plural </w:t>
      </w:r>
      <w:r w:rsidR="00A9105E" w:rsidRPr="008175CE">
        <w:rPr>
          <w:rFonts w:ascii="Arial" w:hAnsi="Arial" w:cs="Arial"/>
          <w:noProof w:val="0"/>
          <w:sz w:val="20"/>
          <w:lang w:val="ro-RO"/>
        </w:rPr>
        <w:t>ș</w:t>
      </w:r>
      <w:r w:rsidRPr="008175CE">
        <w:rPr>
          <w:rFonts w:ascii="Arial" w:hAnsi="Arial" w:cs="Arial"/>
          <w:noProof w:val="0"/>
          <w:sz w:val="20"/>
          <w:lang w:val="ro-RO"/>
        </w:rPr>
        <w:t xml:space="preserve">i vice </w:t>
      </w:r>
      <w:proofErr w:type="spellStart"/>
      <w:r w:rsidRPr="008175CE">
        <w:rPr>
          <w:rFonts w:ascii="Arial" w:hAnsi="Arial" w:cs="Arial"/>
          <w:noProof w:val="0"/>
          <w:sz w:val="20"/>
          <w:lang w:val="ro-RO"/>
        </w:rPr>
        <w:t>versa</w:t>
      </w:r>
      <w:proofErr w:type="spellEnd"/>
      <w:r w:rsidRPr="008175CE">
        <w:rPr>
          <w:rFonts w:ascii="Arial" w:hAnsi="Arial" w:cs="Arial"/>
          <w:noProof w:val="0"/>
          <w:sz w:val="20"/>
          <w:lang w:val="ro-RO"/>
        </w:rPr>
        <w:t>, acolo unde acest lucru este permis de context.</w:t>
      </w:r>
    </w:p>
    <w:p w14:paraId="27667466" w14:textId="7EF3D4D9" w:rsidR="00C5492C" w:rsidRPr="008175CE" w:rsidRDefault="00C5492C" w:rsidP="005B72CC">
      <w:pPr>
        <w:pStyle w:val="DefaultText"/>
        <w:numPr>
          <w:ilvl w:val="1"/>
          <w:numId w:val="3"/>
        </w:numPr>
        <w:tabs>
          <w:tab w:val="left" w:pos="0"/>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Termenul „zi” sau „zile” sau orice referire la zile reprezintă zile calendaristice dacă nu se specifică în mod diferit.</w:t>
      </w:r>
    </w:p>
    <w:p w14:paraId="6B398E0D" w14:textId="60DD3F87" w:rsidR="00AC2F5D" w:rsidRPr="008175CE" w:rsidRDefault="00AC2F5D" w:rsidP="005B72CC">
      <w:pPr>
        <w:pStyle w:val="DefaultText"/>
        <w:tabs>
          <w:tab w:val="left" w:pos="0"/>
        </w:tabs>
        <w:overflowPunct/>
        <w:autoSpaceDE/>
        <w:autoSpaceDN/>
        <w:adjustRightInd/>
        <w:ind w:left="284"/>
        <w:jc w:val="both"/>
        <w:textAlignment w:val="auto"/>
        <w:rPr>
          <w:rFonts w:ascii="Arial" w:hAnsi="Arial" w:cs="Arial"/>
          <w:noProof w:val="0"/>
          <w:sz w:val="20"/>
          <w:lang w:val="ro-RO"/>
        </w:rPr>
      </w:pPr>
    </w:p>
    <w:p w14:paraId="52B1F015" w14:textId="3C5DE05D" w:rsidR="00AC2F5D" w:rsidRPr="008175CE" w:rsidRDefault="00AC2F5D" w:rsidP="005B72CC">
      <w:pPr>
        <w:pStyle w:val="DefaultText"/>
        <w:tabs>
          <w:tab w:val="left" w:pos="840"/>
        </w:tabs>
        <w:overflowPunct/>
        <w:autoSpaceDE/>
        <w:autoSpaceDN/>
        <w:adjustRightInd/>
        <w:ind w:left="482"/>
        <w:jc w:val="center"/>
        <w:textAlignment w:val="auto"/>
        <w:rPr>
          <w:rFonts w:ascii="Arial" w:hAnsi="Arial" w:cs="Arial"/>
          <w:b/>
          <w:i/>
          <w:noProof w:val="0"/>
          <w:sz w:val="20"/>
          <w:lang w:val="ro-RO"/>
        </w:rPr>
      </w:pPr>
      <w:r w:rsidRPr="008175CE">
        <w:rPr>
          <w:rFonts w:ascii="Arial" w:hAnsi="Arial" w:cs="Arial"/>
          <w:b/>
          <w:i/>
          <w:noProof w:val="0"/>
          <w:sz w:val="20"/>
          <w:lang w:val="ro-RO"/>
        </w:rPr>
        <w:t>CLAUZE OBLIGATORII</w:t>
      </w:r>
    </w:p>
    <w:p w14:paraId="27667467" w14:textId="77777777" w:rsidR="00C5492C" w:rsidRPr="008175CE" w:rsidRDefault="00C5492C"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8175CE">
        <w:rPr>
          <w:rFonts w:ascii="Arial" w:hAnsi="Arial" w:cs="Arial"/>
          <w:b/>
          <w:i/>
          <w:noProof w:val="0"/>
          <w:sz w:val="20"/>
          <w:lang w:val="ro-RO"/>
        </w:rPr>
        <w:t>Obiectul principal al contractului</w:t>
      </w:r>
    </w:p>
    <w:p w14:paraId="7B57167C" w14:textId="346607EF" w:rsidR="00AC2F5D" w:rsidRPr="008175CE" w:rsidRDefault="00C5492C" w:rsidP="005B72CC">
      <w:pPr>
        <w:pStyle w:val="DefaultText"/>
        <w:numPr>
          <w:ilvl w:val="1"/>
          <w:numId w:val="3"/>
        </w:numPr>
        <w:tabs>
          <w:tab w:val="left" w:pos="0"/>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 xml:space="preserve">Prestatorul se obligă să </w:t>
      </w:r>
      <w:r w:rsidR="000A0E49" w:rsidRPr="008175CE">
        <w:rPr>
          <w:rFonts w:ascii="Arial" w:hAnsi="Arial" w:cs="Arial"/>
          <w:noProof w:val="0"/>
          <w:sz w:val="20"/>
          <w:lang w:val="ro-RO"/>
        </w:rPr>
        <w:t>presteze</w:t>
      </w:r>
      <w:r w:rsidRPr="008175CE">
        <w:rPr>
          <w:rFonts w:ascii="Arial" w:hAnsi="Arial" w:cs="Arial"/>
          <w:noProof w:val="0"/>
          <w:sz w:val="20"/>
          <w:lang w:val="ro-RO"/>
        </w:rPr>
        <w:t xml:space="preserve"> </w:t>
      </w:r>
      <w:r w:rsidR="000133E1" w:rsidRPr="008175CE">
        <w:rPr>
          <w:rFonts w:ascii="Arial" w:hAnsi="Arial" w:cs="Arial"/>
          <w:b/>
          <w:bCs/>
          <w:sz w:val="20"/>
          <w:u w:val="single"/>
          <w:lang w:val="ro-RO"/>
        </w:rPr>
        <w:t xml:space="preserve">Servicii de </w:t>
      </w:r>
      <w:r w:rsidR="000A0E49" w:rsidRPr="008175CE">
        <w:rPr>
          <w:rFonts w:ascii="Arial" w:hAnsi="Arial" w:cs="Arial"/>
          <w:b/>
          <w:bCs/>
          <w:sz w:val="20"/>
          <w:u w:val="single"/>
          <w:lang w:val="ro-RO"/>
        </w:rPr>
        <w:t xml:space="preserve">... </w:t>
      </w:r>
      <w:r w:rsidR="000A0E49" w:rsidRPr="008175CE">
        <w:rPr>
          <w:rFonts w:ascii="Arial" w:hAnsi="Arial" w:cs="Arial"/>
          <w:i/>
          <w:iCs/>
          <w:sz w:val="20"/>
          <w:u w:val="single"/>
          <w:lang w:val="ro-RO"/>
        </w:rPr>
        <w:t>(denumire achiziție)</w:t>
      </w:r>
      <w:r w:rsidRPr="008175CE">
        <w:rPr>
          <w:rFonts w:ascii="Arial" w:hAnsi="Arial" w:cs="Arial"/>
          <w:noProof w:val="0"/>
          <w:sz w:val="20"/>
          <w:u w:val="single"/>
          <w:lang w:val="ro-RO"/>
        </w:rPr>
        <w:t xml:space="preserve">, în cadrul </w:t>
      </w:r>
      <w:r w:rsidR="000133E1" w:rsidRPr="008175CE">
        <w:rPr>
          <w:rFonts w:ascii="Arial" w:hAnsi="Arial" w:cs="Arial"/>
          <w:noProof w:val="0"/>
          <w:sz w:val="20"/>
          <w:u w:val="single"/>
          <w:lang w:val="ro-RO"/>
        </w:rPr>
        <w:t xml:space="preserve">proiectul </w:t>
      </w:r>
      <w:r w:rsidR="000A0E49" w:rsidRPr="008175CE">
        <w:rPr>
          <w:rFonts w:ascii="Arial" w:hAnsi="Arial" w:cs="Arial"/>
          <w:noProof w:val="0"/>
          <w:sz w:val="20"/>
          <w:u w:val="single"/>
          <w:lang w:val="ro-RO"/>
        </w:rPr>
        <w:t xml:space="preserve">... ... </w:t>
      </w:r>
      <w:r w:rsidR="000A0E49" w:rsidRPr="008175CE">
        <w:rPr>
          <w:rFonts w:ascii="Arial" w:hAnsi="Arial" w:cs="Arial"/>
          <w:i/>
          <w:iCs/>
          <w:sz w:val="20"/>
          <w:u w:val="single"/>
          <w:lang w:val="ro-RO"/>
        </w:rPr>
        <w:t>(titlu proiect</w:t>
      </w:r>
      <w:r w:rsidR="000A0E49" w:rsidRPr="008175CE">
        <w:rPr>
          <w:rFonts w:ascii="Arial" w:hAnsi="Arial" w:cs="Arial"/>
          <w:sz w:val="20"/>
          <w:u w:val="single"/>
          <w:lang w:val="ro-RO"/>
        </w:rPr>
        <w:t>)</w:t>
      </w:r>
      <w:r w:rsidR="000133E1" w:rsidRPr="008175CE">
        <w:rPr>
          <w:rFonts w:ascii="Arial" w:hAnsi="Arial" w:cs="Arial"/>
          <w:b/>
          <w:bCs/>
          <w:noProof w:val="0"/>
          <w:sz w:val="20"/>
          <w:lang w:val="ro-RO"/>
        </w:rPr>
        <w:t xml:space="preserve"> </w:t>
      </w:r>
      <w:r w:rsidR="000133E1" w:rsidRPr="008175CE">
        <w:rPr>
          <w:rFonts w:ascii="Arial" w:hAnsi="Arial" w:cs="Arial"/>
          <w:noProof w:val="0"/>
          <w:sz w:val="20"/>
          <w:lang w:val="ro-RO"/>
        </w:rPr>
        <w:t>finan</w:t>
      </w:r>
      <w:r w:rsidR="000133E1" w:rsidRPr="008175CE">
        <w:rPr>
          <w:rFonts w:ascii="Arial" w:hAnsi="Arial" w:cs="Arial"/>
          <w:sz w:val="20"/>
          <w:lang w:val="ro-RO"/>
        </w:rPr>
        <w:t>ț</w:t>
      </w:r>
      <w:r w:rsidR="000133E1" w:rsidRPr="008175CE">
        <w:rPr>
          <w:rFonts w:ascii="Arial" w:hAnsi="Arial" w:cs="Arial"/>
          <w:noProof w:val="0"/>
          <w:sz w:val="20"/>
          <w:lang w:val="ro-RO"/>
        </w:rPr>
        <w:t xml:space="preserve">at prin Programul </w:t>
      </w:r>
      <w:r w:rsidR="000A0E49" w:rsidRPr="008175CE">
        <w:rPr>
          <w:rFonts w:ascii="Arial" w:hAnsi="Arial" w:cs="Arial"/>
          <w:noProof w:val="0"/>
          <w:sz w:val="20"/>
          <w:lang w:val="ro-RO"/>
        </w:rPr>
        <w:t>SAVE (</w:t>
      </w:r>
      <w:r w:rsidR="00C470EB">
        <w:rPr>
          <w:rFonts w:ascii="Arial" w:hAnsi="Arial" w:cs="Arial"/>
          <w:noProof w:val="0"/>
          <w:sz w:val="20"/>
          <w:lang w:val="ro-RO"/>
        </w:rPr>
        <w:t>„</w:t>
      </w:r>
      <w:proofErr w:type="spellStart"/>
      <w:r w:rsidR="000A0E49" w:rsidRPr="008175CE">
        <w:rPr>
          <w:rFonts w:ascii="Arial" w:hAnsi="Arial" w:cs="Arial"/>
          <w:noProof w:val="0"/>
          <w:sz w:val="20"/>
          <w:lang w:val="ro-RO"/>
        </w:rPr>
        <w:t>School</w:t>
      </w:r>
      <w:proofErr w:type="spellEnd"/>
      <w:r w:rsidR="000A0E49" w:rsidRPr="008175CE">
        <w:rPr>
          <w:rFonts w:ascii="Arial" w:hAnsi="Arial" w:cs="Arial"/>
          <w:noProof w:val="0"/>
          <w:sz w:val="20"/>
          <w:lang w:val="ro-RO"/>
        </w:rPr>
        <w:t xml:space="preserve"> Anti-</w:t>
      </w:r>
      <w:proofErr w:type="spellStart"/>
      <w:r w:rsidR="000A0E49" w:rsidRPr="008175CE">
        <w:rPr>
          <w:rFonts w:ascii="Arial" w:hAnsi="Arial" w:cs="Arial"/>
          <w:noProof w:val="0"/>
          <w:sz w:val="20"/>
          <w:lang w:val="ro-RO"/>
        </w:rPr>
        <w:t>Violence</w:t>
      </w:r>
      <w:proofErr w:type="spellEnd"/>
      <w:r w:rsidR="000A0E49" w:rsidRPr="008175CE">
        <w:rPr>
          <w:rFonts w:ascii="Arial" w:hAnsi="Arial" w:cs="Arial"/>
          <w:noProof w:val="0"/>
          <w:sz w:val="20"/>
          <w:lang w:val="ro-RO"/>
        </w:rPr>
        <w:t xml:space="preserve"> </w:t>
      </w:r>
      <w:proofErr w:type="spellStart"/>
      <w:r w:rsidR="000A0E49" w:rsidRPr="008175CE">
        <w:rPr>
          <w:rFonts w:ascii="Arial" w:hAnsi="Arial" w:cs="Arial"/>
          <w:noProof w:val="0"/>
          <w:sz w:val="20"/>
          <w:lang w:val="ro-RO"/>
        </w:rPr>
        <w:t>Ecosystem</w:t>
      </w:r>
      <w:proofErr w:type="spellEnd"/>
      <w:r w:rsidR="00C470EB">
        <w:rPr>
          <w:rFonts w:ascii="Arial" w:hAnsi="Arial" w:cs="Arial"/>
          <w:noProof w:val="0"/>
          <w:sz w:val="20"/>
          <w:lang w:val="ro-RO"/>
        </w:rPr>
        <w:t>”</w:t>
      </w:r>
      <w:r w:rsidR="000A0E49" w:rsidRPr="008175CE">
        <w:rPr>
          <w:rFonts w:ascii="Arial" w:hAnsi="Arial" w:cs="Arial"/>
          <w:noProof w:val="0"/>
          <w:sz w:val="20"/>
          <w:lang w:val="ro-RO"/>
        </w:rPr>
        <w:t>)</w:t>
      </w:r>
      <w:r w:rsidR="000133E1" w:rsidRPr="008175CE">
        <w:rPr>
          <w:rFonts w:ascii="Arial" w:hAnsi="Arial" w:cs="Arial"/>
          <w:noProof w:val="0"/>
          <w:sz w:val="20"/>
          <w:lang w:val="ro-RO"/>
        </w:rPr>
        <w:t xml:space="preserve">, </w:t>
      </w:r>
      <w:r w:rsidR="006B62A5" w:rsidRPr="008175CE">
        <w:rPr>
          <w:rFonts w:ascii="Arial" w:hAnsi="Arial" w:cs="Arial"/>
          <w:noProof w:val="0"/>
          <w:sz w:val="20"/>
          <w:lang w:val="ro-RO"/>
        </w:rPr>
        <w:t>co</w:t>
      </w:r>
      <w:r w:rsidR="000133E1" w:rsidRPr="008175CE">
        <w:rPr>
          <w:rFonts w:ascii="Arial" w:hAnsi="Arial" w:cs="Arial"/>
          <w:noProof w:val="0"/>
          <w:sz w:val="20"/>
          <w:lang w:val="ro-RO"/>
        </w:rPr>
        <w:t>finan</w:t>
      </w:r>
      <w:r w:rsidR="000133E1" w:rsidRPr="008175CE">
        <w:rPr>
          <w:rFonts w:ascii="Arial" w:hAnsi="Arial" w:cs="Arial"/>
          <w:sz w:val="20"/>
          <w:lang w:val="ro-RO"/>
        </w:rPr>
        <w:t>ț</w:t>
      </w:r>
      <w:r w:rsidR="000133E1" w:rsidRPr="008175CE">
        <w:rPr>
          <w:rFonts w:ascii="Arial" w:hAnsi="Arial" w:cs="Arial"/>
          <w:noProof w:val="0"/>
          <w:sz w:val="20"/>
          <w:lang w:val="ro-RO"/>
        </w:rPr>
        <w:t xml:space="preserve">at de </w:t>
      </w:r>
      <w:r w:rsidR="006B62A5" w:rsidRPr="008175CE">
        <w:rPr>
          <w:rFonts w:ascii="Arial" w:hAnsi="Arial" w:cs="Arial"/>
          <w:noProof w:val="0"/>
          <w:sz w:val="20"/>
          <w:lang w:val="ro-RO"/>
        </w:rPr>
        <w:t>Uniunea Europeană</w:t>
      </w:r>
      <w:r w:rsidRPr="008175CE">
        <w:rPr>
          <w:rFonts w:ascii="Arial" w:hAnsi="Arial" w:cs="Arial"/>
          <w:noProof w:val="0"/>
          <w:sz w:val="20"/>
          <w:lang w:val="ro-RO"/>
        </w:rPr>
        <w:t xml:space="preserve">, </w:t>
      </w:r>
      <w:r w:rsidR="00AC2F5D" w:rsidRPr="008175CE">
        <w:rPr>
          <w:rFonts w:ascii="Arial" w:hAnsi="Arial" w:cs="Arial"/>
          <w:noProof w:val="0"/>
          <w:sz w:val="20"/>
          <w:lang w:val="ro-RO"/>
        </w:rPr>
        <w:t xml:space="preserve">în perioada/perioadele convenite </w:t>
      </w:r>
      <w:r w:rsidR="005F7C3B" w:rsidRPr="008175CE">
        <w:rPr>
          <w:rFonts w:ascii="Arial" w:hAnsi="Arial" w:cs="Arial"/>
          <w:noProof w:val="0"/>
          <w:sz w:val="20"/>
          <w:lang w:val="ro-RO"/>
        </w:rPr>
        <w:t>ș</w:t>
      </w:r>
      <w:r w:rsidR="00AC2F5D" w:rsidRPr="008175CE">
        <w:rPr>
          <w:rFonts w:ascii="Arial" w:hAnsi="Arial" w:cs="Arial"/>
          <w:noProof w:val="0"/>
          <w:sz w:val="20"/>
          <w:lang w:val="ro-RO"/>
        </w:rPr>
        <w:t xml:space="preserve">i în conformitate cu </w:t>
      </w:r>
      <w:r w:rsidR="007202F7" w:rsidRPr="008175CE">
        <w:rPr>
          <w:rFonts w:ascii="Arial" w:hAnsi="Arial" w:cs="Arial"/>
          <w:noProof w:val="0"/>
          <w:sz w:val="20"/>
          <w:lang w:val="ro-RO"/>
        </w:rPr>
        <w:t>obligațiile</w:t>
      </w:r>
      <w:r w:rsidR="00AC2F5D" w:rsidRPr="008175CE">
        <w:rPr>
          <w:rFonts w:ascii="Arial" w:hAnsi="Arial" w:cs="Arial"/>
          <w:noProof w:val="0"/>
          <w:sz w:val="20"/>
          <w:lang w:val="ro-RO"/>
        </w:rPr>
        <w:t xml:space="preserve"> asumate prin prezentul contract</w:t>
      </w:r>
      <w:r w:rsidR="007202F7" w:rsidRPr="008175CE">
        <w:rPr>
          <w:rFonts w:ascii="Arial" w:hAnsi="Arial" w:cs="Arial"/>
          <w:noProof w:val="0"/>
          <w:sz w:val="20"/>
          <w:lang w:val="ro-RO"/>
        </w:rPr>
        <w:t xml:space="preserve"> și anexe.</w:t>
      </w:r>
    </w:p>
    <w:p w14:paraId="27667469" w14:textId="1EE84A18" w:rsidR="00C5492C" w:rsidRPr="008175CE" w:rsidRDefault="00C5492C" w:rsidP="005B72CC">
      <w:pPr>
        <w:pStyle w:val="DefaultText"/>
        <w:numPr>
          <w:ilvl w:val="1"/>
          <w:numId w:val="3"/>
        </w:numPr>
        <w:tabs>
          <w:tab w:val="left" w:pos="0"/>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Achizitorul se obligă să recep</w:t>
      </w:r>
      <w:r w:rsidR="00A9105E" w:rsidRPr="008175CE">
        <w:rPr>
          <w:rFonts w:ascii="Arial" w:hAnsi="Arial" w:cs="Arial"/>
          <w:noProof w:val="0"/>
          <w:sz w:val="20"/>
          <w:lang w:val="ro-RO"/>
        </w:rPr>
        <w:t>ț</w:t>
      </w:r>
      <w:r w:rsidRPr="008175CE">
        <w:rPr>
          <w:rFonts w:ascii="Arial" w:hAnsi="Arial" w:cs="Arial"/>
          <w:noProof w:val="0"/>
          <w:sz w:val="20"/>
          <w:lang w:val="ro-RO"/>
        </w:rPr>
        <w:t xml:space="preserve">ioneze </w:t>
      </w:r>
      <w:r w:rsidR="00A9105E" w:rsidRPr="008175CE">
        <w:rPr>
          <w:rFonts w:ascii="Arial" w:hAnsi="Arial" w:cs="Arial"/>
          <w:noProof w:val="0"/>
          <w:sz w:val="20"/>
          <w:lang w:val="ro-RO"/>
        </w:rPr>
        <w:t>ș</w:t>
      </w:r>
      <w:r w:rsidRPr="008175CE">
        <w:rPr>
          <w:rFonts w:ascii="Arial" w:hAnsi="Arial" w:cs="Arial"/>
          <w:noProof w:val="0"/>
          <w:sz w:val="20"/>
          <w:lang w:val="ro-RO"/>
        </w:rPr>
        <w:t>i să plătească pre</w:t>
      </w:r>
      <w:r w:rsidR="00A9105E" w:rsidRPr="008175CE">
        <w:rPr>
          <w:rFonts w:ascii="Arial" w:hAnsi="Arial" w:cs="Arial"/>
          <w:noProof w:val="0"/>
          <w:sz w:val="20"/>
          <w:lang w:val="ro-RO"/>
        </w:rPr>
        <w:t>ț</w:t>
      </w:r>
      <w:r w:rsidRPr="008175CE">
        <w:rPr>
          <w:rFonts w:ascii="Arial" w:hAnsi="Arial" w:cs="Arial"/>
          <w:noProof w:val="0"/>
          <w:sz w:val="20"/>
          <w:lang w:val="ro-RO"/>
        </w:rPr>
        <w:t>ul convenit în contract pentru</w:t>
      </w:r>
      <w:r w:rsidR="00AA5633" w:rsidRPr="008175CE">
        <w:rPr>
          <w:rFonts w:ascii="Arial" w:hAnsi="Arial" w:cs="Arial"/>
          <w:noProof w:val="0"/>
          <w:sz w:val="20"/>
          <w:lang w:val="ro-RO"/>
        </w:rPr>
        <w:t xml:space="preserve"> serviciile prestate</w:t>
      </w:r>
      <w:r w:rsidRPr="008175CE">
        <w:rPr>
          <w:rFonts w:ascii="Arial" w:hAnsi="Arial" w:cs="Arial"/>
          <w:noProof w:val="0"/>
          <w:sz w:val="20"/>
          <w:lang w:val="ro-RO"/>
        </w:rPr>
        <w:t xml:space="preserve"> conform </w:t>
      </w:r>
      <w:r w:rsidR="000133E1" w:rsidRPr="008175CE">
        <w:rPr>
          <w:rFonts w:ascii="Arial" w:hAnsi="Arial" w:cs="Arial"/>
          <w:noProof w:val="0"/>
          <w:sz w:val="20"/>
          <w:lang w:val="ro-RO"/>
        </w:rPr>
        <w:t>O</w:t>
      </w:r>
      <w:r w:rsidRPr="008175CE">
        <w:rPr>
          <w:rFonts w:ascii="Arial" w:hAnsi="Arial" w:cs="Arial"/>
          <w:noProof w:val="0"/>
          <w:sz w:val="20"/>
          <w:lang w:val="ro-RO"/>
        </w:rPr>
        <w:t>fertei</w:t>
      </w:r>
      <w:r w:rsidR="00AA5633" w:rsidRPr="008175CE">
        <w:rPr>
          <w:rFonts w:ascii="Arial" w:hAnsi="Arial" w:cs="Arial"/>
          <w:noProof w:val="0"/>
          <w:sz w:val="20"/>
          <w:lang w:val="ro-RO"/>
        </w:rPr>
        <w:t xml:space="preserve"> atașate</w:t>
      </w:r>
      <w:r w:rsidRPr="008175CE">
        <w:rPr>
          <w:rFonts w:ascii="Arial" w:hAnsi="Arial" w:cs="Arial"/>
          <w:noProof w:val="0"/>
          <w:sz w:val="20"/>
          <w:lang w:val="ro-RO"/>
        </w:rPr>
        <w:t>.</w:t>
      </w:r>
    </w:p>
    <w:p w14:paraId="2766746A" w14:textId="36351CAC" w:rsidR="00C5492C" w:rsidRPr="008175CE" w:rsidRDefault="00C5492C"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8175CE">
        <w:rPr>
          <w:rFonts w:ascii="Arial" w:hAnsi="Arial" w:cs="Arial"/>
          <w:b/>
          <w:i/>
          <w:noProof w:val="0"/>
          <w:sz w:val="20"/>
          <w:lang w:val="ro-RO"/>
        </w:rPr>
        <w:t>Pre</w:t>
      </w:r>
      <w:r w:rsidR="00A9105E" w:rsidRPr="008175CE">
        <w:rPr>
          <w:rFonts w:ascii="Arial" w:hAnsi="Arial" w:cs="Arial"/>
          <w:b/>
          <w:i/>
          <w:noProof w:val="0"/>
          <w:sz w:val="20"/>
          <w:lang w:val="ro-RO"/>
        </w:rPr>
        <w:t>ț</w:t>
      </w:r>
      <w:r w:rsidRPr="008175CE">
        <w:rPr>
          <w:rFonts w:ascii="Arial" w:hAnsi="Arial" w:cs="Arial"/>
          <w:b/>
          <w:i/>
          <w:noProof w:val="0"/>
          <w:sz w:val="20"/>
          <w:lang w:val="ro-RO"/>
        </w:rPr>
        <w:t>ul contractului</w:t>
      </w:r>
    </w:p>
    <w:p w14:paraId="2766746B" w14:textId="276DED63" w:rsidR="00C5492C" w:rsidRPr="008175CE" w:rsidRDefault="00C5492C" w:rsidP="005B72CC">
      <w:pPr>
        <w:pStyle w:val="DefaultText"/>
        <w:numPr>
          <w:ilvl w:val="1"/>
          <w:numId w:val="3"/>
        </w:numPr>
        <w:tabs>
          <w:tab w:val="left" w:pos="0"/>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Pre</w:t>
      </w:r>
      <w:r w:rsidR="00A9105E" w:rsidRPr="008175CE">
        <w:rPr>
          <w:rFonts w:ascii="Arial" w:hAnsi="Arial" w:cs="Arial"/>
          <w:noProof w:val="0"/>
          <w:sz w:val="20"/>
          <w:lang w:val="ro-RO"/>
        </w:rPr>
        <w:t>ț</w:t>
      </w:r>
      <w:r w:rsidRPr="008175CE">
        <w:rPr>
          <w:rFonts w:ascii="Arial" w:hAnsi="Arial" w:cs="Arial"/>
          <w:noProof w:val="0"/>
          <w:sz w:val="20"/>
          <w:lang w:val="ro-RO"/>
        </w:rPr>
        <w:t xml:space="preserve">ul convenit pentru îndeplinirea contractului, plătibil Prestatorului de către Achizitor, în conformitate cu Oferta financiară, anexă la prezentul contract, este de </w:t>
      </w:r>
      <w:bookmarkStart w:id="0" w:name="OLE_LINK1"/>
      <w:r w:rsidR="00AA5633" w:rsidRPr="008175CE">
        <w:rPr>
          <w:rFonts w:ascii="Arial" w:hAnsi="Arial" w:cs="Arial"/>
          <w:b/>
          <w:noProof w:val="0"/>
          <w:sz w:val="20"/>
          <w:u w:val="single"/>
          <w:lang w:val="ro-RO"/>
        </w:rPr>
        <w:t>... ...</w:t>
      </w:r>
      <w:r w:rsidR="000F268F" w:rsidRPr="008175CE">
        <w:rPr>
          <w:rFonts w:ascii="Arial" w:hAnsi="Arial" w:cs="Arial"/>
          <w:b/>
          <w:noProof w:val="0"/>
          <w:sz w:val="20"/>
          <w:u w:val="single"/>
          <w:lang w:val="ro-RO"/>
        </w:rPr>
        <w:t xml:space="preserve"> lei</w:t>
      </w:r>
      <w:r w:rsidRPr="008175CE">
        <w:rPr>
          <w:rFonts w:ascii="Arial" w:hAnsi="Arial" w:cs="Arial"/>
          <w:noProof w:val="0"/>
          <w:sz w:val="20"/>
          <w:u w:val="single"/>
          <w:lang w:val="ro-RO"/>
        </w:rPr>
        <w:t xml:space="preserve"> fără TVA, la care se adaugă </w:t>
      </w:r>
      <w:r w:rsidR="00AA5633" w:rsidRPr="008175CE">
        <w:rPr>
          <w:rFonts w:ascii="Arial" w:hAnsi="Arial" w:cs="Arial"/>
          <w:b/>
          <w:noProof w:val="0"/>
          <w:sz w:val="20"/>
          <w:u w:val="single"/>
          <w:lang w:val="ro-RO"/>
        </w:rPr>
        <w:t>... ...</w:t>
      </w:r>
      <w:r w:rsidRPr="008175CE">
        <w:rPr>
          <w:rFonts w:ascii="Arial" w:hAnsi="Arial" w:cs="Arial"/>
          <w:b/>
          <w:noProof w:val="0"/>
          <w:sz w:val="20"/>
          <w:u w:val="single"/>
          <w:lang w:val="ro-RO"/>
        </w:rPr>
        <w:t xml:space="preserve"> lei TVA</w:t>
      </w:r>
      <w:r w:rsidRPr="008175CE">
        <w:rPr>
          <w:rFonts w:ascii="Arial" w:hAnsi="Arial" w:cs="Arial"/>
          <w:b/>
          <w:noProof w:val="0"/>
          <w:sz w:val="20"/>
          <w:lang w:val="ro-RO"/>
        </w:rPr>
        <w:t>,</w:t>
      </w:r>
      <w:r w:rsidRPr="008175CE">
        <w:rPr>
          <w:rFonts w:ascii="Arial" w:hAnsi="Arial" w:cs="Arial"/>
          <w:noProof w:val="0"/>
          <w:sz w:val="20"/>
          <w:lang w:val="ro-RO"/>
        </w:rPr>
        <w:t xml:space="preserve"> în conformitatea cu Oferta financiară a Prestatorului </w:t>
      </w:r>
      <w:r w:rsidR="00A9105E" w:rsidRPr="008175CE">
        <w:rPr>
          <w:rFonts w:ascii="Arial" w:hAnsi="Arial" w:cs="Arial"/>
          <w:noProof w:val="0"/>
          <w:sz w:val="20"/>
          <w:lang w:val="ro-RO"/>
        </w:rPr>
        <w:t>ș</w:t>
      </w:r>
      <w:r w:rsidRPr="008175CE">
        <w:rPr>
          <w:rFonts w:ascii="Arial" w:hAnsi="Arial" w:cs="Arial"/>
          <w:noProof w:val="0"/>
          <w:sz w:val="20"/>
          <w:lang w:val="ro-RO"/>
        </w:rPr>
        <w:t>i în condi</w:t>
      </w:r>
      <w:r w:rsidR="00A9105E" w:rsidRPr="008175CE">
        <w:rPr>
          <w:rFonts w:ascii="Arial" w:hAnsi="Arial" w:cs="Arial"/>
          <w:noProof w:val="0"/>
          <w:sz w:val="20"/>
          <w:lang w:val="ro-RO"/>
        </w:rPr>
        <w:t>ț</w:t>
      </w:r>
      <w:r w:rsidRPr="008175CE">
        <w:rPr>
          <w:rFonts w:ascii="Arial" w:hAnsi="Arial" w:cs="Arial"/>
          <w:noProof w:val="0"/>
          <w:sz w:val="20"/>
          <w:lang w:val="ro-RO"/>
        </w:rPr>
        <w:t>iile respectării specifica</w:t>
      </w:r>
      <w:r w:rsidR="00A9105E" w:rsidRPr="008175CE">
        <w:rPr>
          <w:rFonts w:ascii="Arial" w:hAnsi="Arial" w:cs="Arial"/>
          <w:noProof w:val="0"/>
          <w:sz w:val="20"/>
          <w:lang w:val="ro-RO"/>
        </w:rPr>
        <w:t>ț</w:t>
      </w:r>
      <w:r w:rsidRPr="008175CE">
        <w:rPr>
          <w:rFonts w:ascii="Arial" w:hAnsi="Arial" w:cs="Arial"/>
          <w:noProof w:val="0"/>
          <w:sz w:val="20"/>
          <w:lang w:val="ro-RO"/>
        </w:rPr>
        <w:t>iilor din Oferta tehnică.</w:t>
      </w:r>
    </w:p>
    <w:p w14:paraId="00103E46" w14:textId="7F9B1FB3" w:rsidR="00977BDE" w:rsidRDefault="00977BDE"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Recepția serviciilor și plățile vor fi realizate pe baza tabelului de mai jos</w:t>
      </w:r>
      <w:r w:rsidR="00BE280C" w:rsidRPr="008175CE">
        <w:rPr>
          <w:rFonts w:ascii="Arial" w:hAnsi="Arial" w:cs="Arial"/>
          <w:noProof w:val="0"/>
          <w:sz w:val="20"/>
          <w:lang w:val="ro-RO"/>
        </w:rPr>
        <w:t xml:space="preserve">, potrivit </w:t>
      </w:r>
      <w:r w:rsidR="002F2FA1">
        <w:rPr>
          <w:rFonts w:ascii="Arial" w:hAnsi="Arial" w:cs="Arial"/>
          <w:noProof w:val="0"/>
          <w:sz w:val="20"/>
          <w:lang w:val="ro-RO"/>
        </w:rPr>
        <w:t>O</w:t>
      </w:r>
      <w:r w:rsidR="00BE280C" w:rsidRPr="008175CE">
        <w:rPr>
          <w:rFonts w:ascii="Arial" w:hAnsi="Arial" w:cs="Arial"/>
          <w:noProof w:val="0"/>
          <w:sz w:val="20"/>
          <w:lang w:val="ro-RO"/>
        </w:rPr>
        <w:t>fertei</w:t>
      </w:r>
      <w:r w:rsidRPr="008175CE">
        <w:rPr>
          <w:rFonts w:ascii="Arial" w:hAnsi="Arial" w:cs="Arial"/>
          <w:noProof w:val="0"/>
          <w:sz w:val="20"/>
          <w:lang w:val="ro-RO"/>
        </w:rPr>
        <w:t>:</w:t>
      </w:r>
    </w:p>
    <w:tbl>
      <w:tblPr>
        <w:tblStyle w:val="Tabelgril"/>
        <w:tblW w:w="10789" w:type="dxa"/>
        <w:tblLook w:val="04A0" w:firstRow="1" w:lastRow="0" w:firstColumn="1" w:lastColumn="0" w:noHBand="0" w:noVBand="1"/>
      </w:tblPr>
      <w:tblGrid>
        <w:gridCol w:w="4673"/>
        <w:gridCol w:w="995"/>
        <w:gridCol w:w="861"/>
        <w:gridCol w:w="1117"/>
        <w:gridCol w:w="1117"/>
        <w:gridCol w:w="1013"/>
        <w:gridCol w:w="1013"/>
      </w:tblGrid>
      <w:tr w:rsidR="00681FCF" w:rsidRPr="00991944" w14:paraId="2922BF10" w14:textId="77777777" w:rsidTr="003B1C06">
        <w:tc>
          <w:tcPr>
            <w:tcW w:w="4673" w:type="dxa"/>
          </w:tcPr>
          <w:p w14:paraId="6C83F793" w14:textId="77777777" w:rsidR="00681FCF" w:rsidRPr="0073093E" w:rsidRDefault="00681FCF" w:rsidP="003B1C06">
            <w:pPr>
              <w:rPr>
                <w:rFonts w:ascii="Arial" w:hAnsi="Arial" w:cs="Arial"/>
                <w:b/>
                <w:bCs/>
                <w:lang w:val="ro-RO"/>
              </w:rPr>
            </w:pPr>
            <w:r w:rsidRPr="0073093E">
              <w:rPr>
                <w:rFonts w:ascii="Arial" w:hAnsi="Arial" w:cs="Arial"/>
                <w:b/>
                <w:bCs/>
                <w:lang w:val="ro-RO"/>
              </w:rPr>
              <w:t>Obiect achiziție</w:t>
            </w:r>
            <w:r w:rsidRPr="001A4025">
              <w:rPr>
                <w:rFonts w:ascii="Arial" w:hAnsi="Arial" w:cs="Arial"/>
                <w:i/>
                <w:iCs/>
                <w:lang w:val="ro-RO"/>
              </w:rPr>
              <w:t xml:space="preserve"> (denumire) ...</w:t>
            </w:r>
          </w:p>
        </w:tc>
        <w:tc>
          <w:tcPr>
            <w:tcW w:w="995" w:type="dxa"/>
          </w:tcPr>
          <w:p w14:paraId="1DBDB040" w14:textId="77777777" w:rsidR="00681FCF" w:rsidRPr="00991944" w:rsidRDefault="00681FCF" w:rsidP="003B1C06">
            <w:pPr>
              <w:rPr>
                <w:rFonts w:ascii="Arial" w:hAnsi="Arial" w:cs="Arial"/>
                <w:lang w:val="ro-RO"/>
              </w:rPr>
            </w:pPr>
            <w:r w:rsidRPr="00991944">
              <w:rPr>
                <w:rFonts w:ascii="Arial" w:hAnsi="Arial" w:cs="Arial"/>
                <w:lang w:val="ro-RO"/>
              </w:rPr>
              <w:t>Unitate</w:t>
            </w:r>
          </w:p>
          <w:p w14:paraId="111F45D1" w14:textId="77777777" w:rsidR="00681FCF" w:rsidRPr="00991944" w:rsidRDefault="00681FCF" w:rsidP="003B1C06">
            <w:pPr>
              <w:rPr>
                <w:rFonts w:ascii="Arial" w:hAnsi="Arial" w:cs="Arial"/>
                <w:lang w:val="ro-RO"/>
              </w:rPr>
            </w:pPr>
            <w:r w:rsidRPr="00991944">
              <w:rPr>
                <w:rFonts w:ascii="Arial" w:hAnsi="Arial" w:cs="Arial"/>
                <w:lang w:val="ro-RO"/>
              </w:rPr>
              <w:t>măsură</w:t>
            </w:r>
          </w:p>
        </w:tc>
        <w:tc>
          <w:tcPr>
            <w:tcW w:w="861" w:type="dxa"/>
          </w:tcPr>
          <w:p w14:paraId="77C63019" w14:textId="77777777" w:rsidR="00681FCF" w:rsidRPr="00991944" w:rsidRDefault="00681FCF" w:rsidP="003B1C06">
            <w:pPr>
              <w:rPr>
                <w:rFonts w:ascii="Arial" w:hAnsi="Arial" w:cs="Arial"/>
                <w:lang w:val="ro-RO"/>
              </w:rPr>
            </w:pPr>
            <w:r w:rsidRPr="00991944">
              <w:rPr>
                <w:rFonts w:ascii="Arial" w:hAnsi="Arial" w:cs="Arial"/>
                <w:lang w:val="ro-RO"/>
              </w:rPr>
              <w:t>Nr.</w:t>
            </w:r>
          </w:p>
          <w:p w14:paraId="093032BC" w14:textId="77777777" w:rsidR="00681FCF" w:rsidRPr="00991944" w:rsidRDefault="00681FCF" w:rsidP="003B1C06">
            <w:pPr>
              <w:rPr>
                <w:rFonts w:ascii="Arial" w:hAnsi="Arial" w:cs="Arial"/>
                <w:lang w:val="ro-RO"/>
              </w:rPr>
            </w:pPr>
            <w:r w:rsidRPr="00991944">
              <w:rPr>
                <w:rFonts w:ascii="Arial" w:hAnsi="Arial" w:cs="Arial"/>
                <w:lang w:val="ro-RO"/>
              </w:rPr>
              <w:t>unități</w:t>
            </w:r>
          </w:p>
        </w:tc>
        <w:tc>
          <w:tcPr>
            <w:tcW w:w="1117" w:type="dxa"/>
          </w:tcPr>
          <w:p w14:paraId="19170F52" w14:textId="77777777" w:rsidR="00681FCF" w:rsidRPr="00991944" w:rsidRDefault="00681FCF" w:rsidP="003B1C06">
            <w:pPr>
              <w:rPr>
                <w:rFonts w:ascii="Arial" w:hAnsi="Arial" w:cs="Arial"/>
                <w:lang w:val="ro-RO"/>
              </w:rPr>
            </w:pPr>
            <w:r w:rsidRPr="00991944">
              <w:rPr>
                <w:rFonts w:ascii="Arial" w:hAnsi="Arial" w:cs="Arial"/>
                <w:lang w:val="ro-RO"/>
              </w:rPr>
              <w:t>Valoare</w:t>
            </w:r>
          </w:p>
          <w:p w14:paraId="24B37909" w14:textId="77777777" w:rsidR="00681FCF" w:rsidRDefault="00681FCF" w:rsidP="003B1C06">
            <w:pPr>
              <w:rPr>
                <w:rFonts w:ascii="Arial" w:hAnsi="Arial" w:cs="Arial"/>
                <w:lang w:val="ro-RO"/>
              </w:rPr>
            </w:pPr>
            <w:r>
              <w:rPr>
                <w:rFonts w:ascii="Arial" w:hAnsi="Arial" w:cs="Arial"/>
                <w:lang w:val="ro-RO"/>
              </w:rPr>
              <w:t>u</w:t>
            </w:r>
            <w:r w:rsidRPr="00991944">
              <w:rPr>
                <w:rFonts w:ascii="Arial" w:hAnsi="Arial" w:cs="Arial"/>
                <w:lang w:val="ro-RO"/>
              </w:rPr>
              <w:t>nitară</w:t>
            </w:r>
          </w:p>
          <w:p w14:paraId="1437033F" w14:textId="77777777" w:rsidR="00681FCF" w:rsidRDefault="00681FCF" w:rsidP="003B1C06">
            <w:pPr>
              <w:rPr>
                <w:rFonts w:ascii="Arial" w:hAnsi="Arial" w:cs="Arial"/>
                <w:lang w:val="ro-RO"/>
              </w:rPr>
            </w:pPr>
            <w:r w:rsidRPr="00991944">
              <w:rPr>
                <w:rFonts w:ascii="Arial" w:hAnsi="Arial" w:cs="Arial"/>
                <w:lang w:val="ro-RO"/>
              </w:rPr>
              <w:t>fără TVA</w:t>
            </w:r>
          </w:p>
          <w:p w14:paraId="1D844B79" w14:textId="77777777" w:rsidR="00681FCF" w:rsidRPr="00991944" w:rsidRDefault="00681FCF" w:rsidP="003B1C06">
            <w:pPr>
              <w:rPr>
                <w:rFonts w:ascii="Arial" w:hAnsi="Arial" w:cs="Arial"/>
                <w:lang w:val="ro-RO"/>
              </w:rPr>
            </w:pPr>
            <w:r>
              <w:rPr>
                <w:rFonts w:ascii="Arial" w:hAnsi="Arial" w:cs="Arial"/>
                <w:lang w:val="ro-RO"/>
              </w:rPr>
              <w:t>(Lei)</w:t>
            </w:r>
          </w:p>
        </w:tc>
        <w:tc>
          <w:tcPr>
            <w:tcW w:w="1117" w:type="dxa"/>
          </w:tcPr>
          <w:p w14:paraId="775034A6" w14:textId="77777777" w:rsidR="00681FCF" w:rsidRDefault="00681FCF" w:rsidP="003B1C06">
            <w:pPr>
              <w:rPr>
                <w:rFonts w:ascii="Arial" w:hAnsi="Arial" w:cs="Arial"/>
                <w:lang w:val="ro-RO"/>
              </w:rPr>
            </w:pPr>
            <w:r w:rsidRPr="00991944">
              <w:rPr>
                <w:rFonts w:ascii="Arial" w:hAnsi="Arial" w:cs="Arial"/>
                <w:lang w:val="ro-RO"/>
              </w:rPr>
              <w:t>Valoare</w:t>
            </w:r>
          </w:p>
          <w:p w14:paraId="5B00C062" w14:textId="77777777" w:rsidR="00681FCF" w:rsidRDefault="00681FCF" w:rsidP="003B1C06">
            <w:pPr>
              <w:rPr>
                <w:rFonts w:ascii="Arial" w:hAnsi="Arial" w:cs="Arial"/>
                <w:lang w:val="ro-RO"/>
              </w:rPr>
            </w:pPr>
            <w:r>
              <w:rPr>
                <w:rFonts w:ascii="Arial" w:hAnsi="Arial" w:cs="Arial"/>
                <w:lang w:val="ro-RO"/>
              </w:rPr>
              <w:t>t</w:t>
            </w:r>
            <w:r w:rsidRPr="00991944">
              <w:rPr>
                <w:rFonts w:ascii="Arial" w:hAnsi="Arial" w:cs="Arial"/>
                <w:lang w:val="ro-RO"/>
              </w:rPr>
              <w:t>otală</w:t>
            </w:r>
          </w:p>
          <w:p w14:paraId="46E16803" w14:textId="77777777" w:rsidR="00681FCF" w:rsidRDefault="00681FCF" w:rsidP="003B1C06">
            <w:pPr>
              <w:rPr>
                <w:rFonts w:ascii="Arial" w:hAnsi="Arial" w:cs="Arial"/>
                <w:lang w:val="ro-RO"/>
              </w:rPr>
            </w:pPr>
            <w:r w:rsidRPr="00991944">
              <w:rPr>
                <w:rFonts w:ascii="Arial" w:hAnsi="Arial" w:cs="Arial"/>
                <w:lang w:val="ro-RO"/>
              </w:rPr>
              <w:t>fără TVA</w:t>
            </w:r>
          </w:p>
          <w:p w14:paraId="506010F5" w14:textId="77777777" w:rsidR="00681FCF" w:rsidRPr="00991944" w:rsidRDefault="00681FCF" w:rsidP="003B1C06">
            <w:pPr>
              <w:rPr>
                <w:rFonts w:ascii="Arial" w:hAnsi="Arial" w:cs="Arial"/>
                <w:lang w:val="ro-RO"/>
              </w:rPr>
            </w:pPr>
            <w:r>
              <w:rPr>
                <w:rFonts w:ascii="Arial" w:hAnsi="Arial" w:cs="Arial"/>
                <w:lang w:val="ro-RO"/>
              </w:rPr>
              <w:t>(Lei)</w:t>
            </w:r>
          </w:p>
        </w:tc>
        <w:tc>
          <w:tcPr>
            <w:tcW w:w="1013" w:type="dxa"/>
          </w:tcPr>
          <w:p w14:paraId="107766FE" w14:textId="77777777" w:rsidR="00681FCF" w:rsidRDefault="00681FCF" w:rsidP="003B1C06">
            <w:pPr>
              <w:rPr>
                <w:rFonts w:ascii="Arial" w:hAnsi="Arial" w:cs="Arial"/>
                <w:lang w:val="ro-RO"/>
              </w:rPr>
            </w:pPr>
            <w:r>
              <w:rPr>
                <w:rFonts w:ascii="Arial" w:hAnsi="Arial" w:cs="Arial"/>
                <w:lang w:val="ro-RO"/>
              </w:rPr>
              <w:t>Valoare</w:t>
            </w:r>
          </w:p>
          <w:p w14:paraId="4FB6C589" w14:textId="77777777" w:rsidR="00681FCF" w:rsidRDefault="00681FCF" w:rsidP="003B1C06">
            <w:pPr>
              <w:rPr>
                <w:rFonts w:ascii="Arial" w:hAnsi="Arial" w:cs="Arial"/>
                <w:lang w:val="ro-RO"/>
              </w:rPr>
            </w:pPr>
            <w:r>
              <w:rPr>
                <w:rFonts w:ascii="Arial" w:hAnsi="Arial" w:cs="Arial"/>
                <w:lang w:val="ro-RO"/>
              </w:rPr>
              <w:t>TVA</w:t>
            </w:r>
          </w:p>
          <w:p w14:paraId="31C4F981" w14:textId="77777777" w:rsidR="00681FCF" w:rsidRDefault="00681FCF" w:rsidP="003B1C06">
            <w:pPr>
              <w:rPr>
                <w:rFonts w:ascii="Arial" w:hAnsi="Arial" w:cs="Arial"/>
                <w:lang w:val="ro-RO"/>
              </w:rPr>
            </w:pPr>
          </w:p>
          <w:p w14:paraId="6CA49071" w14:textId="77777777" w:rsidR="00681FCF" w:rsidRDefault="00681FCF" w:rsidP="003B1C06">
            <w:pPr>
              <w:rPr>
                <w:rFonts w:ascii="Arial" w:hAnsi="Arial" w:cs="Arial"/>
                <w:lang w:val="ro-RO"/>
              </w:rPr>
            </w:pPr>
            <w:r>
              <w:rPr>
                <w:rFonts w:ascii="Arial" w:hAnsi="Arial" w:cs="Arial"/>
                <w:lang w:val="ro-RO"/>
              </w:rPr>
              <w:t>(Lei)</w:t>
            </w:r>
          </w:p>
        </w:tc>
        <w:tc>
          <w:tcPr>
            <w:tcW w:w="1013" w:type="dxa"/>
          </w:tcPr>
          <w:p w14:paraId="0046434E" w14:textId="77777777" w:rsidR="00681FCF" w:rsidRDefault="00681FCF" w:rsidP="003B1C06">
            <w:pPr>
              <w:rPr>
                <w:rFonts w:ascii="Arial" w:hAnsi="Arial" w:cs="Arial"/>
                <w:lang w:val="ro-RO"/>
              </w:rPr>
            </w:pPr>
            <w:r>
              <w:rPr>
                <w:rFonts w:ascii="Arial" w:hAnsi="Arial" w:cs="Arial"/>
                <w:lang w:val="ro-RO"/>
              </w:rPr>
              <w:t>Valoare</w:t>
            </w:r>
          </w:p>
          <w:p w14:paraId="2290AB61" w14:textId="77777777" w:rsidR="00681FCF" w:rsidRDefault="00681FCF" w:rsidP="003B1C06">
            <w:pPr>
              <w:rPr>
                <w:rFonts w:ascii="Arial" w:hAnsi="Arial" w:cs="Arial"/>
                <w:lang w:val="ro-RO"/>
              </w:rPr>
            </w:pPr>
            <w:r>
              <w:rPr>
                <w:rFonts w:ascii="Arial" w:hAnsi="Arial" w:cs="Arial"/>
                <w:lang w:val="ro-RO"/>
              </w:rPr>
              <w:t>totală</w:t>
            </w:r>
          </w:p>
          <w:p w14:paraId="230B69E1" w14:textId="77777777" w:rsidR="00681FCF" w:rsidRDefault="00681FCF" w:rsidP="003B1C06">
            <w:pPr>
              <w:rPr>
                <w:rFonts w:ascii="Arial" w:hAnsi="Arial" w:cs="Arial"/>
                <w:lang w:val="ro-RO"/>
              </w:rPr>
            </w:pPr>
            <w:r>
              <w:rPr>
                <w:rFonts w:ascii="Arial" w:hAnsi="Arial" w:cs="Arial"/>
                <w:lang w:val="ro-RO"/>
              </w:rPr>
              <w:t>cu TVA</w:t>
            </w:r>
          </w:p>
          <w:p w14:paraId="07E9A31A" w14:textId="77777777" w:rsidR="00681FCF" w:rsidRPr="00991944" w:rsidRDefault="00681FCF" w:rsidP="003B1C06">
            <w:pPr>
              <w:rPr>
                <w:rFonts w:ascii="Arial" w:hAnsi="Arial" w:cs="Arial"/>
                <w:lang w:val="ro-RO"/>
              </w:rPr>
            </w:pPr>
            <w:r>
              <w:rPr>
                <w:rFonts w:ascii="Arial" w:hAnsi="Arial" w:cs="Arial"/>
                <w:lang w:val="ro-RO"/>
              </w:rPr>
              <w:t>(Lei)</w:t>
            </w:r>
          </w:p>
        </w:tc>
      </w:tr>
      <w:tr w:rsidR="00681FCF" w:rsidRPr="00B53910" w14:paraId="0E0B193B" w14:textId="77777777" w:rsidTr="003B1C06">
        <w:tc>
          <w:tcPr>
            <w:tcW w:w="4673" w:type="dxa"/>
          </w:tcPr>
          <w:p w14:paraId="35089F81" w14:textId="77777777" w:rsidR="00681FCF" w:rsidRPr="00B53910" w:rsidRDefault="00681FCF" w:rsidP="003B1C06">
            <w:pPr>
              <w:rPr>
                <w:rFonts w:ascii="Arial" w:hAnsi="Arial" w:cs="Arial"/>
                <w:b/>
                <w:bCs/>
                <w:lang w:val="ro-RO"/>
              </w:rPr>
            </w:pPr>
            <w:r>
              <w:rPr>
                <w:rFonts w:ascii="Arial" w:hAnsi="Arial" w:cs="Arial"/>
                <w:b/>
                <w:bCs/>
                <w:lang w:val="ro-RO"/>
              </w:rPr>
              <w:t>1. ... ...</w:t>
            </w:r>
          </w:p>
        </w:tc>
        <w:tc>
          <w:tcPr>
            <w:tcW w:w="995" w:type="dxa"/>
          </w:tcPr>
          <w:p w14:paraId="26DBF7C6" w14:textId="77777777" w:rsidR="00681FCF" w:rsidRPr="00B53910" w:rsidRDefault="00681FCF" w:rsidP="003B1C06">
            <w:pPr>
              <w:rPr>
                <w:rFonts w:ascii="Arial" w:hAnsi="Arial" w:cs="Arial"/>
                <w:b/>
                <w:bCs/>
                <w:lang w:val="ro-RO"/>
              </w:rPr>
            </w:pPr>
          </w:p>
        </w:tc>
        <w:tc>
          <w:tcPr>
            <w:tcW w:w="861" w:type="dxa"/>
          </w:tcPr>
          <w:p w14:paraId="5FBD2D96" w14:textId="77777777" w:rsidR="00681FCF" w:rsidRPr="00B53910" w:rsidRDefault="00681FCF" w:rsidP="003B1C06">
            <w:pPr>
              <w:rPr>
                <w:rFonts w:ascii="Arial" w:hAnsi="Arial" w:cs="Arial"/>
                <w:b/>
                <w:bCs/>
                <w:lang w:val="ro-RO"/>
              </w:rPr>
            </w:pPr>
          </w:p>
        </w:tc>
        <w:tc>
          <w:tcPr>
            <w:tcW w:w="1117" w:type="dxa"/>
          </w:tcPr>
          <w:p w14:paraId="778AB858" w14:textId="77777777" w:rsidR="00681FCF" w:rsidRPr="00B53910" w:rsidRDefault="00681FCF" w:rsidP="003B1C06">
            <w:pPr>
              <w:rPr>
                <w:rFonts w:ascii="Arial" w:hAnsi="Arial" w:cs="Arial"/>
                <w:b/>
                <w:bCs/>
                <w:lang w:val="ro-RO"/>
              </w:rPr>
            </w:pPr>
          </w:p>
        </w:tc>
        <w:tc>
          <w:tcPr>
            <w:tcW w:w="1117" w:type="dxa"/>
          </w:tcPr>
          <w:p w14:paraId="1FCEF48B" w14:textId="77777777" w:rsidR="00681FCF" w:rsidRPr="00B53910" w:rsidRDefault="00681FCF" w:rsidP="003B1C06">
            <w:pPr>
              <w:rPr>
                <w:rFonts w:ascii="Arial" w:hAnsi="Arial" w:cs="Arial"/>
                <w:b/>
                <w:bCs/>
                <w:lang w:val="ro-RO"/>
              </w:rPr>
            </w:pPr>
          </w:p>
        </w:tc>
        <w:tc>
          <w:tcPr>
            <w:tcW w:w="1013" w:type="dxa"/>
          </w:tcPr>
          <w:p w14:paraId="6188339D" w14:textId="77777777" w:rsidR="00681FCF" w:rsidRPr="00B53910" w:rsidRDefault="00681FCF" w:rsidP="003B1C06">
            <w:pPr>
              <w:rPr>
                <w:rFonts w:ascii="Arial" w:hAnsi="Arial" w:cs="Arial"/>
                <w:b/>
                <w:bCs/>
                <w:lang w:val="ro-RO"/>
              </w:rPr>
            </w:pPr>
          </w:p>
        </w:tc>
        <w:tc>
          <w:tcPr>
            <w:tcW w:w="1013" w:type="dxa"/>
          </w:tcPr>
          <w:p w14:paraId="4130F3F0" w14:textId="77777777" w:rsidR="00681FCF" w:rsidRPr="00B53910" w:rsidRDefault="00681FCF" w:rsidP="003B1C06">
            <w:pPr>
              <w:rPr>
                <w:rFonts w:ascii="Arial" w:hAnsi="Arial" w:cs="Arial"/>
                <w:b/>
                <w:bCs/>
                <w:lang w:val="ro-RO"/>
              </w:rPr>
            </w:pPr>
          </w:p>
        </w:tc>
      </w:tr>
      <w:tr w:rsidR="00681FCF" w:rsidRPr="00B53910" w14:paraId="4D0C53D7" w14:textId="77777777" w:rsidTr="003B1C06">
        <w:tc>
          <w:tcPr>
            <w:tcW w:w="4673" w:type="dxa"/>
          </w:tcPr>
          <w:p w14:paraId="5AD39425" w14:textId="77777777" w:rsidR="00681FCF" w:rsidRPr="00B53910" w:rsidRDefault="00681FCF" w:rsidP="003B1C06">
            <w:pPr>
              <w:rPr>
                <w:rFonts w:ascii="Arial" w:hAnsi="Arial" w:cs="Arial"/>
                <w:b/>
                <w:bCs/>
                <w:lang w:val="ro-RO"/>
              </w:rPr>
            </w:pPr>
            <w:r>
              <w:rPr>
                <w:rFonts w:ascii="Arial" w:hAnsi="Arial" w:cs="Arial"/>
                <w:b/>
                <w:bCs/>
                <w:lang w:val="ro-RO"/>
              </w:rPr>
              <w:t>2. ... ...</w:t>
            </w:r>
          </w:p>
        </w:tc>
        <w:tc>
          <w:tcPr>
            <w:tcW w:w="995" w:type="dxa"/>
          </w:tcPr>
          <w:p w14:paraId="01E733A0" w14:textId="77777777" w:rsidR="00681FCF" w:rsidRPr="00B53910" w:rsidRDefault="00681FCF" w:rsidP="003B1C06">
            <w:pPr>
              <w:rPr>
                <w:rFonts w:ascii="Arial" w:hAnsi="Arial" w:cs="Arial"/>
                <w:b/>
                <w:bCs/>
                <w:lang w:val="ro-RO"/>
              </w:rPr>
            </w:pPr>
          </w:p>
        </w:tc>
        <w:tc>
          <w:tcPr>
            <w:tcW w:w="861" w:type="dxa"/>
          </w:tcPr>
          <w:p w14:paraId="1DB42EFC" w14:textId="77777777" w:rsidR="00681FCF" w:rsidRPr="00B53910" w:rsidRDefault="00681FCF" w:rsidP="003B1C06">
            <w:pPr>
              <w:rPr>
                <w:rFonts w:ascii="Arial" w:hAnsi="Arial" w:cs="Arial"/>
                <w:b/>
                <w:bCs/>
                <w:lang w:val="ro-RO"/>
              </w:rPr>
            </w:pPr>
          </w:p>
        </w:tc>
        <w:tc>
          <w:tcPr>
            <w:tcW w:w="1117" w:type="dxa"/>
          </w:tcPr>
          <w:p w14:paraId="247B3352" w14:textId="77777777" w:rsidR="00681FCF" w:rsidRPr="00B53910" w:rsidRDefault="00681FCF" w:rsidP="003B1C06">
            <w:pPr>
              <w:rPr>
                <w:rFonts w:ascii="Arial" w:hAnsi="Arial" w:cs="Arial"/>
                <w:b/>
                <w:bCs/>
                <w:lang w:val="ro-RO"/>
              </w:rPr>
            </w:pPr>
          </w:p>
        </w:tc>
        <w:tc>
          <w:tcPr>
            <w:tcW w:w="1117" w:type="dxa"/>
          </w:tcPr>
          <w:p w14:paraId="256C9CFE" w14:textId="77777777" w:rsidR="00681FCF" w:rsidRPr="00B53910" w:rsidRDefault="00681FCF" w:rsidP="003B1C06">
            <w:pPr>
              <w:rPr>
                <w:rFonts w:ascii="Arial" w:hAnsi="Arial" w:cs="Arial"/>
                <w:b/>
                <w:bCs/>
                <w:lang w:val="ro-RO"/>
              </w:rPr>
            </w:pPr>
          </w:p>
        </w:tc>
        <w:tc>
          <w:tcPr>
            <w:tcW w:w="1013" w:type="dxa"/>
          </w:tcPr>
          <w:p w14:paraId="52CF8BB2" w14:textId="77777777" w:rsidR="00681FCF" w:rsidRPr="00B53910" w:rsidRDefault="00681FCF" w:rsidP="003B1C06">
            <w:pPr>
              <w:rPr>
                <w:rFonts w:ascii="Arial" w:hAnsi="Arial" w:cs="Arial"/>
                <w:b/>
                <w:bCs/>
                <w:lang w:val="ro-RO"/>
              </w:rPr>
            </w:pPr>
          </w:p>
        </w:tc>
        <w:tc>
          <w:tcPr>
            <w:tcW w:w="1013" w:type="dxa"/>
          </w:tcPr>
          <w:p w14:paraId="7F2F1A2E" w14:textId="77777777" w:rsidR="00681FCF" w:rsidRPr="00B53910" w:rsidRDefault="00681FCF" w:rsidP="003B1C06">
            <w:pPr>
              <w:rPr>
                <w:rFonts w:ascii="Arial" w:hAnsi="Arial" w:cs="Arial"/>
                <w:b/>
                <w:bCs/>
                <w:lang w:val="ro-RO"/>
              </w:rPr>
            </w:pPr>
          </w:p>
        </w:tc>
      </w:tr>
      <w:tr w:rsidR="00681FCF" w:rsidRPr="00B53910" w14:paraId="20208FF2" w14:textId="77777777" w:rsidTr="003B1C06">
        <w:tc>
          <w:tcPr>
            <w:tcW w:w="4673" w:type="dxa"/>
          </w:tcPr>
          <w:p w14:paraId="6CF94621" w14:textId="77777777" w:rsidR="00681FCF" w:rsidRDefault="00681FCF" w:rsidP="003B1C06">
            <w:pPr>
              <w:rPr>
                <w:rFonts w:ascii="Arial" w:hAnsi="Arial" w:cs="Arial"/>
                <w:b/>
                <w:bCs/>
                <w:lang w:val="ro-RO"/>
              </w:rPr>
            </w:pPr>
            <w:r>
              <w:rPr>
                <w:rFonts w:ascii="Arial" w:hAnsi="Arial" w:cs="Arial"/>
                <w:b/>
                <w:bCs/>
                <w:lang w:val="ro-RO"/>
              </w:rPr>
              <w:t>3. ... ...</w:t>
            </w:r>
          </w:p>
        </w:tc>
        <w:tc>
          <w:tcPr>
            <w:tcW w:w="995" w:type="dxa"/>
          </w:tcPr>
          <w:p w14:paraId="320456D3" w14:textId="77777777" w:rsidR="00681FCF" w:rsidRPr="00B53910" w:rsidRDefault="00681FCF" w:rsidP="003B1C06">
            <w:pPr>
              <w:rPr>
                <w:rFonts w:ascii="Arial" w:hAnsi="Arial" w:cs="Arial"/>
                <w:b/>
                <w:bCs/>
                <w:lang w:val="ro-RO"/>
              </w:rPr>
            </w:pPr>
          </w:p>
        </w:tc>
        <w:tc>
          <w:tcPr>
            <w:tcW w:w="861" w:type="dxa"/>
          </w:tcPr>
          <w:p w14:paraId="6B83B9C9" w14:textId="77777777" w:rsidR="00681FCF" w:rsidRPr="00B53910" w:rsidRDefault="00681FCF" w:rsidP="003B1C06">
            <w:pPr>
              <w:rPr>
                <w:rFonts w:ascii="Arial" w:hAnsi="Arial" w:cs="Arial"/>
                <w:b/>
                <w:bCs/>
                <w:lang w:val="ro-RO"/>
              </w:rPr>
            </w:pPr>
          </w:p>
        </w:tc>
        <w:tc>
          <w:tcPr>
            <w:tcW w:w="1117" w:type="dxa"/>
          </w:tcPr>
          <w:p w14:paraId="377B4BC1" w14:textId="77777777" w:rsidR="00681FCF" w:rsidRPr="00B53910" w:rsidRDefault="00681FCF" w:rsidP="003B1C06">
            <w:pPr>
              <w:rPr>
                <w:rFonts w:ascii="Arial" w:hAnsi="Arial" w:cs="Arial"/>
                <w:b/>
                <w:bCs/>
                <w:lang w:val="ro-RO"/>
              </w:rPr>
            </w:pPr>
          </w:p>
        </w:tc>
        <w:tc>
          <w:tcPr>
            <w:tcW w:w="1117" w:type="dxa"/>
          </w:tcPr>
          <w:p w14:paraId="10160F25" w14:textId="77777777" w:rsidR="00681FCF" w:rsidRPr="00B53910" w:rsidRDefault="00681FCF" w:rsidP="003B1C06">
            <w:pPr>
              <w:rPr>
                <w:rFonts w:ascii="Arial" w:hAnsi="Arial" w:cs="Arial"/>
                <w:b/>
                <w:bCs/>
                <w:lang w:val="ro-RO"/>
              </w:rPr>
            </w:pPr>
          </w:p>
        </w:tc>
        <w:tc>
          <w:tcPr>
            <w:tcW w:w="1013" w:type="dxa"/>
          </w:tcPr>
          <w:p w14:paraId="394FC4BA" w14:textId="77777777" w:rsidR="00681FCF" w:rsidRPr="00B53910" w:rsidRDefault="00681FCF" w:rsidP="003B1C06">
            <w:pPr>
              <w:rPr>
                <w:rFonts w:ascii="Arial" w:hAnsi="Arial" w:cs="Arial"/>
                <w:b/>
                <w:bCs/>
                <w:lang w:val="ro-RO"/>
              </w:rPr>
            </w:pPr>
          </w:p>
        </w:tc>
        <w:tc>
          <w:tcPr>
            <w:tcW w:w="1013" w:type="dxa"/>
          </w:tcPr>
          <w:p w14:paraId="443AD595" w14:textId="77777777" w:rsidR="00681FCF" w:rsidRPr="00B53910" w:rsidRDefault="00681FCF" w:rsidP="003B1C06">
            <w:pPr>
              <w:rPr>
                <w:rFonts w:ascii="Arial" w:hAnsi="Arial" w:cs="Arial"/>
                <w:b/>
                <w:bCs/>
                <w:lang w:val="ro-RO"/>
              </w:rPr>
            </w:pPr>
          </w:p>
        </w:tc>
      </w:tr>
      <w:tr w:rsidR="00681FCF" w:rsidRPr="00B53910" w14:paraId="141599C5" w14:textId="77777777" w:rsidTr="003B1C06">
        <w:tc>
          <w:tcPr>
            <w:tcW w:w="4673" w:type="dxa"/>
          </w:tcPr>
          <w:p w14:paraId="1C3EF016" w14:textId="77777777" w:rsidR="00681FCF" w:rsidRPr="004915FE" w:rsidRDefault="00681FCF" w:rsidP="003B1C06">
            <w:pPr>
              <w:rPr>
                <w:rFonts w:ascii="Arial" w:hAnsi="Arial" w:cs="Arial"/>
                <w:b/>
                <w:bCs/>
                <w:i/>
                <w:iCs/>
                <w:lang w:val="ro-RO"/>
              </w:rPr>
            </w:pPr>
            <w:r w:rsidRPr="004915FE">
              <w:rPr>
                <w:rFonts w:ascii="Arial" w:hAnsi="Arial" w:cs="Arial"/>
                <w:b/>
                <w:bCs/>
                <w:i/>
                <w:iCs/>
                <w:lang w:val="ro-RO"/>
              </w:rPr>
              <w:t>n. ... ...</w:t>
            </w:r>
          </w:p>
        </w:tc>
        <w:tc>
          <w:tcPr>
            <w:tcW w:w="995" w:type="dxa"/>
          </w:tcPr>
          <w:p w14:paraId="358D462C" w14:textId="77777777" w:rsidR="00681FCF" w:rsidRPr="00B53910" w:rsidRDefault="00681FCF" w:rsidP="003B1C06">
            <w:pPr>
              <w:rPr>
                <w:rFonts w:ascii="Arial" w:hAnsi="Arial" w:cs="Arial"/>
                <w:b/>
                <w:bCs/>
                <w:lang w:val="ro-RO"/>
              </w:rPr>
            </w:pPr>
          </w:p>
        </w:tc>
        <w:tc>
          <w:tcPr>
            <w:tcW w:w="861" w:type="dxa"/>
          </w:tcPr>
          <w:p w14:paraId="07C9D915" w14:textId="77777777" w:rsidR="00681FCF" w:rsidRPr="00B53910" w:rsidRDefault="00681FCF" w:rsidP="003B1C06">
            <w:pPr>
              <w:rPr>
                <w:rFonts w:ascii="Arial" w:hAnsi="Arial" w:cs="Arial"/>
                <w:b/>
                <w:bCs/>
                <w:lang w:val="ro-RO"/>
              </w:rPr>
            </w:pPr>
          </w:p>
        </w:tc>
        <w:tc>
          <w:tcPr>
            <w:tcW w:w="1117" w:type="dxa"/>
          </w:tcPr>
          <w:p w14:paraId="6599BEF6" w14:textId="77777777" w:rsidR="00681FCF" w:rsidRPr="00B53910" w:rsidRDefault="00681FCF" w:rsidP="003B1C06">
            <w:pPr>
              <w:rPr>
                <w:rFonts w:ascii="Arial" w:hAnsi="Arial" w:cs="Arial"/>
                <w:b/>
                <w:bCs/>
                <w:lang w:val="ro-RO"/>
              </w:rPr>
            </w:pPr>
          </w:p>
        </w:tc>
        <w:tc>
          <w:tcPr>
            <w:tcW w:w="1117" w:type="dxa"/>
          </w:tcPr>
          <w:p w14:paraId="563FD662" w14:textId="77777777" w:rsidR="00681FCF" w:rsidRPr="00B53910" w:rsidRDefault="00681FCF" w:rsidP="003B1C06">
            <w:pPr>
              <w:rPr>
                <w:rFonts w:ascii="Arial" w:hAnsi="Arial" w:cs="Arial"/>
                <w:b/>
                <w:bCs/>
                <w:lang w:val="ro-RO"/>
              </w:rPr>
            </w:pPr>
          </w:p>
        </w:tc>
        <w:tc>
          <w:tcPr>
            <w:tcW w:w="1013" w:type="dxa"/>
          </w:tcPr>
          <w:p w14:paraId="6A104078" w14:textId="77777777" w:rsidR="00681FCF" w:rsidRPr="00B53910" w:rsidRDefault="00681FCF" w:rsidP="003B1C06">
            <w:pPr>
              <w:rPr>
                <w:rFonts w:ascii="Arial" w:hAnsi="Arial" w:cs="Arial"/>
                <w:b/>
                <w:bCs/>
                <w:lang w:val="ro-RO"/>
              </w:rPr>
            </w:pPr>
          </w:p>
        </w:tc>
        <w:tc>
          <w:tcPr>
            <w:tcW w:w="1013" w:type="dxa"/>
          </w:tcPr>
          <w:p w14:paraId="0C8637C1" w14:textId="77777777" w:rsidR="00681FCF" w:rsidRPr="00B53910" w:rsidRDefault="00681FCF" w:rsidP="003B1C06">
            <w:pPr>
              <w:rPr>
                <w:rFonts w:ascii="Arial" w:hAnsi="Arial" w:cs="Arial"/>
                <w:b/>
                <w:bCs/>
                <w:lang w:val="ro-RO"/>
              </w:rPr>
            </w:pPr>
          </w:p>
        </w:tc>
      </w:tr>
      <w:tr w:rsidR="00681FCF" w:rsidRPr="00B53910" w14:paraId="4591859D" w14:textId="77777777" w:rsidTr="003B1C06">
        <w:tc>
          <w:tcPr>
            <w:tcW w:w="4673" w:type="dxa"/>
          </w:tcPr>
          <w:p w14:paraId="1BB8C5F4" w14:textId="77777777" w:rsidR="00681FCF" w:rsidRPr="00B014A8" w:rsidRDefault="00681FCF" w:rsidP="003B1C06">
            <w:pPr>
              <w:rPr>
                <w:rFonts w:ascii="Arial" w:hAnsi="Arial" w:cs="Arial"/>
                <w:b/>
                <w:bCs/>
                <w:lang w:val="ro-RO"/>
              </w:rPr>
            </w:pPr>
            <w:r>
              <w:rPr>
                <w:rFonts w:ascii="Arial" w:hAnsi="Arial" w:cs="Arial"/>
                <w:b/>
                <w:bCs/>
                <w:lang w:val="ro-RO"/>
              </w:rPr>
              <w:t>TOTAL valoare achiziție</w:t>
            </w:r>
          </w:p>
        </w:tc>
        <w:tc>
          <w:tcPr>
            <w:tcW w:w="995" w:type="dxa"/>
            <w:shd w:val="clear" w:color="auto" w:fill="D9D9D9" w:themeFill="background1" w:themeFillShade="D9"/>
          </w:tcPr>
          <w:p w14:paraId="1A8EDBA3" w14:textId="77777777" w:rsidR="00681FCF" w:rsidRPr="00B53910" w:rsidRDefault="00681FCF" w:rsidP="003B1C06">
            <w:pPr>
              <w:rPr>
                <w:rFonts w:ascii="Arial" w:hAnsi="Arial" w:cs="Arial"/>
                <w:b/>
                <w:bCs/>
                <w:lang w:val="ro-RO"/>
              </w:rPr>
            </w:pPr>
          </w:p>
        </w:tc>
        <w:tc>
          <w:tcPr>
            <w:tcW w:w="861" w:type="dxa"/>
            <w:shd w:val="clear" w:color="auto" w:fill="D9D9D9" w:themeFill="background1" w:themeFillShade="D9"/>
          </w:tcPr>
          <w:p w14:paraId="758CC651" w14:textId="77777777" w:rsidR="00681FCF" w:rsidRPr="00B53910" w:rsidRDefault="00681FCF" w:rsidP="003B1C06">
            <w:pPr>
              <w:rPr>
                <w:rFonts w:ascii="Arial" w:hAnsi="Arial" w:cs="Arial"/>
                <w:b/>
                <w:bCs/>
                <w:lang w:val="ro-RO"/>
              </w:rPr>
            </w:pPr>
          </w:p>
        </w:tc>
        <w:tc>
          <w:tcPr>
            <w:tcW w:w="1117" w:type="dxa"/>
            <w:shd w:val="clear" w:color="auto" w:fill="D9D9D9" w:themeFill="background1" w:themeFillShade="D9"/>
          </w:tcPr>
          <w:p w14:paraId="34A103EB" w14:textId="77777777" w:rsidR="00681FCF" w:rsidRPr="00B53910" w:rsidRDefault="00681FCF" w:rsidP="003B1C06">
            <w:pPr>
              <w:rPr>
                <w:rFonts w:ascii="Arial" w:hAnsi="Arial" w:cs="Arial"/>
                <w:b/>
                <w:bCs/>
                <w:lang w:val="ro-RO"/>
              </w:rPr>
            </w:pPr>
          </w:p>
        </w:tc>
        <w:tc>
          <w:tcPr>
            <w:tcW w:w="1117" w:type="dxa"/>
          </w:tcPr>
          <w:p w14:paraId="202016D4" w14:textId="77777777" w:rsidR="00681FCF" w:rsidRPr="00B53910" w:rsidRDefault="00681FCF" w:rsidP="003B1C06">
            <w:pPr>
              <w:rPr>
                <w:rFonts w:ascii="Arial" w:hAnsi="Arial" w:cs="Arial"/>
                <w:b/>
                <w:bCs/>
                <w:lang w:val="ro-RO"/>
              </w:rPr>
            </w:pPr>
          </w:p>
        </w:tc>
        <w:tc>
          <w:tcPr>
            <w:tcW w:w="1013" w:type="dxa"/>
          </w:tcPr>
          <w:p w14:paraId="0A188F4C" w14:textId="77777777" w:rsidR="00681FCF" w:rsidRPr="00B53910" w:rsidRDefault="00681FCF" w:rsidP="003B1C06">
            <w:pPr>
              <w:rPr>
                <w:rFonts w:ascii="Arial" w:hAnsi="Arial" w:cs="Arial"/>
                <w:b/>
                <w:bCs/>
                <w:lang w:val="ro-RO"/>
              </w:rPr>
            </w:pPr>
          </w:p>
        </w:tc>
        <w:tc>
          <w:tcPr>
            <w:tcW w:w="1013" w:type="dxa"/>
          </w:tcPr>
          <w:p w14:paraId="6B3E06A3" w14:textId="77777777" w:rsidR="00681FCF" w:rsidRPr="00B53910" w:rsidRDefault="00681FCF" w:rsidP="003B1C06">
            <w:pPr>
              <w:rPr>
                <w:rFonts w:ascii="Arial" w:hAnsi="Arial" w:cs="Arial"/>
                <w:b/>
                <w:bCs/>
                <w:lang w:val="ro-RO"/>
              </w:rPr>
            </w:pPr>
          </w:p>
        </w:tc>
      </w:tr>
    </w:tbl>
    <w:p w14:paraId="498D5E1F" w14:textId="7BE88391" w:rsidR="00587EED" w:rsidRPr="008175CE" w:rsidRDefault="00587EED"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Prețul contractului nu se actualizează la nivel de preț unitar sau total.</w:t>
      </w:r>
    </w:p>
    <w:p w14:paraId="2766746F" w14:textId="6E03CA92" w:rsidR="00C5492C" w:rsidRPr="008175CE" w:rsidRDefault="00C5492C"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Nu se fac plă</w:t>
      </w:r>
      <w:r w:rsidR="00A9105E" w:rsidRPr="008175CE">
        <w:rPr>
          <w:rFonts w:ascii="Arial" w:hAnsi="Arial" w:cs="Arial"/>
          <w:noProof w:val="0"/>
          <w:sz w:val="20"/>
          <w:lang w:val="ro-RO"/>
        </w:rPr>
        <w:t>ț</w:t>
      </w:r>
      <w:r w:rsidRPr="008175CE">
        <w:rPr>
          <w:rFonts w:ascii="Arial" w:hAnsi="Arial" w:cs="Arial"/>
          <w:noProof w:val="0"/>
          <w:sz w:val="20"/>
          <w:lang w:val="ro-RO"/>
        </w:rPr>
        <w:t>i în avans.</w:t>
      </w:r>
    </w:p>
    <w:p w14:paraId="5117145B" w14:textId="0E4724E5" w:rsidR="003913C6" w:rsidRPr="008175CE" w:rsidRDefault="003913C6"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 xml:space="preserve">Serviciile suport (energie electrică, termică, apă-canal, curățenie, pază etc.) pentru spațiile de </w:t>
      </w:r>
      <w:r w:rsidR="00C03287" w:rsidRPr="008175CE">
        <w:rPr>
          <w:rFonts w:ascii="Arial" w:hAnsi="Arial" w:cs="Arial"/>
          <w:noProof w:val="0"/>
          <w:sz w:val="20"/>
          <w:lang w:val="ro-RO"/>
        </w:rPr>
        <w:t>producție, dacă este cazul,</w:t>
      </w:r>
      <w:r w:rsidRPr="008175CE">
        <w:rPr>
          <w:rFonts w:ascii="Arial" w:hAnsi="Arial" w:cs="Arial"/>
          <w:noProof w:val="0"/>
          <w:sz w:val="20"/>
          <w:lang w:val="ro-RO"/>
        </w:rPr>
        <w:t xml:space="preserve"> sunt asigurate de Prestator, fapt ce nu majorează prețul ofertat.</w:t>
      </w:r>
    </w:p>
    <w:bookmarkEnd w:id="0"/>
    <w:p w14:paraId="27667470" w14:textId="77777777" w:rsidR="00C5492C" w:rsidRPr="008175CE" w:rsidRDefault="00C5492C"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8175CE">
        <w:rPr>
          <w:rFonts w:ascii="Arial" w:hAnsi="Arial" w:cs="Arial"/>
          <w:b/>
          <w:i/>
          <w:noProof w:val="0"/>
          <w:sz w:val="20"/>
          <w:lang w:val="ro-RO"/>
        </w:rPr>
        <w:lastRenderedPageBreak/>
        <w:t>Durata contractului</w:t>
      </w:r>
    </w:p>
    <w:p w14:paraId="605CA3C8" w14:textId="77777777" w:rsidR="00442975" w:rsidRPr="008175CE" w:rsidRDefault="00442975"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Durata prezentului contract este de la data semnării acestuia de către ambele părți și până la stingerea tuturor obligațiilor reciproce.</w:t>
      </w:r>
    </w:p>
    <w:p w14:paraId="4F21B65E" w14:textId="29BD4CAB" w:rsidR="00F865E3" w:rsidRPr="008175CE" w:rsidRDefault="00F865E3"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 xml:space="preserve">Executarea contractului începe de la data semnării de către ultima parte si se va realiza in perioada </w:t>
      </w:r>
      <w:r w:rsidR="003C6507" w:rsidRPr="008175CE">
        <w:rPr>
          <w:rFonts w:ascii="Arial" w:hAnsi="Arial" w:cs="Arial"/>
          <w:b/>
          <w:bCs/>
          <w:noProof w:val="0"/>
          <w:sz w:val="20"/>
          <w:u w:val="single"/>
          <w:lang w:val="ro-RO"/>
        </w:rPr>
        <w:t xml:space="preserve">... ... </w:t>
      </w:r>
      <w:r w:rsidR="003C6507" w:rsidRPr="008175CE">
        <w:rPr>
          <w:rFonts w:ascii="Arial" w:hAnsi="Arial" w:cs="Arial"/>
          <w:i/>
          <w:iCs/>
          <w:noProof w:val="0"/>
          <w:sz w:val="20"/>
          <w:u w:val="single"/>
          <w:lang w:val="ro-RO"/>
        </w:rPr>
        <w:t>(perioada de execuție a contractului)</w:t>
      </w:r>
      <w:r w:rsidRPr="008175CE">
        <w:rPr>
          <w:rFonts w:ascii="Arial" w:hAnsi="Arial" w:cs="Arial"/>
          <w:noProof w:val="0"/>
          <w:sz w:val="20"/>
          <w:u w:val="single"/>
          <w:lang w:val="ro-RO"/>
        </w:rPr>
        <w:t>.</w:t>
      </w:r>
    </w:p>
    <w:p w14:paraId="27667474" w14:textId="77777777" w:rsidR="00C5492C" w:rsidRPr="008175CE" w:rsidRDefault="00C5492C"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8175CE">
        <w:rPr>
          <w:rFonts w:ascii="Arial" w:hAnsi="Arial" w:cs="Arial"/>
          <w:b/>
          <w:i/>
          <w:noProof w:val="0"/>
          <w:sz w:val="20"/>
          <w:lang w:val="ro-RO"/>
        </w:rPr>
        <w:t>Documentele contractului</w:t>
      </w:r>
    </w:p>
    <w:p w14:paraId="27667475" w14:textId="77777777" w:rsidR="00C5492C" w:rsidRPr="008175CE" w:rsidRDefault="00C5492C"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Documentele contractului sunt:</w:t>
      </w:r>
    </w:p>
    <w:p w14:paraId="2CF97D57" w14:textId="60515A91" w:rsidR="0022536D" w:rsidRPr="008175CE" w:rsidRDefault="00C10CEF" w:rsidP="005B72CC">
      <w:pPr>
        <w:pStyle w:val="Listparagraf"/>
        <w:numPr>
          <w:ilvl w:val="0"/>
          <w:numId w:val="6"/>
        </w:numPr>
        <w:jc w:val="both"/>
        <w:rPr>
          <w:rFonts w:ascii="Arial" w:hAnsi="Arial" w:cs="Arial"/>
          <w:lang w:val="ro-RO"/>
        </w:rPr>
      </w:pPr>
      <w:r w:rsidRPr="008175CE">
        <w:rPr>
          <w:rFonts w:ascii="Arial" w:hAnsi="Arial" w:cs="Arial"/>
          <w:lang w:val="ro-RO"/>
        </w:rPr>
        <w:t>Oferta tehnică și financiară,</w:t>
      </w:r>
    </w:p>
    <w:p w14:paraId="3B273B8D" w14:textId="6C8C853B" w:rsidR="0022536D" w:rsidRPr="00533E01" w:rsidRDefault="00C10CEF" w:rsidP="005B72CC">
      <w:pPr>
        <w:pStyle w:val="Listparagraf"/>
        <w:numPr>
          <w:ilvl w:val="0"/>
          <w:numId w:val="6"/>
        </w:numPr>
        <w:jc w:val="both"/>
        <w:rPr>
          <w:rFonts w:ascii="Arial" w:hAnsi="Arial" w:cs="Arial"/>
          <w:u w:val="single"/>
          <w:lang w:val="ro-RO"/>
        </w:rPr>
      </w:pPr>
      <w:r w:rsidRPr="008175CE">
        <w:rPr>
          <w:rFonts w:ascii="Arial" w:hAnsi="Arial" w:cs="Arial"/>
          <w:lang w:val="ro-RO"/>
        </w:rPr>
        <w:t>Alte documente suport</w:t>
      </w:r>
      <w:r w:rsidR="00105B7B" w:rsidRPr="008175CE">
        <w:rPr>
          <w:rFonts w:ascii="Arial" w:hAnsi="Arial" w:cs="Arial"/>
          <w:lang w:val="ro-RO"/>
        </w:rPr>
        <w:t>, dacă este cazul:</w:t>
      </w:r>
      <w:r w:rsidRPr="008175CE">
        <w:rPr>
          <w:rFonts w:ascii="Arial" w:hAnsi="Arial" w:cs="Arial"/>
          <w:lang w:val="ro-RO"/>
        </w:rPr>
        <w:t xml:space="preserve"> </w:t>
      </w:r>
      <w:r w:rsidR="0022536D" w:rsidRPr="00533E01">
        <w:rPr>
          <w:rFonts w:ascii="Arial" w:hAnsi="Arial" w:cs="Arial"/>
          <w:u w:val="single"/>
          <w:lang w:val="ro-RO"/>
        </w:rPr>
        <w:t>Copie C</w:t>
      </w:r>
      <w:r w:rsidR="00126828" w:rsidRPr="00533E01">
        <w:rPr>
          <w:rFonts w:ascii="Arial" w:hAnsi="Arial" w:cs="Arial"/>
          <w:u w:val="single"/>
          <w:lang w:val="ro-RO"/>
        </w:rPr>
        <w:t>ertificat înregistrare, Copie</w:t>
      </w:r>
      <w:r w:rsidR="0022536D" w:rsidRPr="00533E01">
        <w:rPr>
          <w:rFonts w:ascii="Arial" w:hAnsi="Arial" w:cs="Arial"/>
          <w:u w:val="single"/>
          <w:lang w:val="ro-RO"/>
        </w:rPr>
        <w:t xml:space="preserve"> Certificat </w:t>
      </w:r>
      <w:r w:rsidR="004D557A" w:rsidRPr="00533E01">
        <w:rPr>
          <w:rFonts w:ascii="Arial" w:hAnsi="Arial" w:cs="Arial"/>
          <w:u w:val="single"/>
          <w:lang w:val="ro-RO"/>
        </w:rPr>
        <w:t>constatator</w:t>
      </w:r>
      <w:r w:rsidR="0022536D" w:rsidRPr="00533E01">
        <w:rPr>
          <w:rFonts w:ascii="Arial" w:hAnsi="Arial" w:cs="Arial"/>
          <w:u w:val="single"/>
          <w:lang w:val="ro-RO"/>
        </w:rPr>
        <w:t xml:space="preserve"> ONRC, </w:t>
      </w:r>
      <w:r w:rsidR="004D557A" w:rsidRPr="00533E01">
        <w:rPr>
          <w:rFonts w:ascii="Arial" w:hAnsi="Arial" w:cs="Arial"/>
          <w:u w:val="single"/>
          <w:lang w:val="ro-RO"/>
        </w:rPr>
        <w:t>A</w:t>
      </w:r>
      <w:r w:rsidR="0022536D" w:rsidRPr="00533E01">
        <w:rPr>
          <w:rFonts w:ascii="Arial" w:hAnsi="Arial" w:cs="Arial"/>
          <w:u w:val="single"/>
          <w:lang w:val="ro-RO"/>
        </w:rPr>
        <w:t xml:space="preserve">utorizații </w:t>
      </w:r>
      <w:r w:rsidR="00105B7B" w:rsidRPr="00533E01">
        <w:rPr>
          <w:rFonts w:ascii="Arial" w:hAnsi="Arial" w:cs="Arial"/>
          <w:u w:val="single"/>
          <w:lang w:val="ro-RO"/>
        </w:rPr>
        <w:t xml:space="preserve">relevante </w:t>
      </w:r>
      <w:r w:rsidR="00105B7B" w:rsidRPr="00533E01">
        <w:rPr>
          <w:rFonts w:ascii="Arial" w:hAnsi="Arial" w:cs="Arial"/>
          <w:i/>
          <w:iCs/>
          <w:u w:val="single"/>
          <w:lang w:val="ro-RO"/>
        </w:rPr>
        <w:t xml:space="preserve">(se enumeră </w:t>
      </w:r>
      <w:r w:rsidR="00533E01">
        <w:rPr>
          <w:rFonts w:ascii="Arial" w:hAnsi="Arial" w:cs="Arial"/>
          <w:i/>
          <w:iCs/>
          <w:u w:val="single"/>
          <w:lang w:val="ro-RO"/>
        </w:rPr>
        <w:t xml:space="preserve">documentele și </w:t>
      </w:r>
      <w:r w:rsidR="00105B7B" w:rsidRPr="00533E01">
        <w:rPr>
          <w:rFonts w:ascii="Arial" w:hAnsi="Arial" w:cs="Arial"/>
          <w:i/>
          <w:iCs/>
          <w:u w:val="single"/>
          <w:lang w:val="ro-RO"/>
        </w:rPr>
        <w:t>autorizațiile necesare)</w:t>
      </w:r>
      <w:r w:rsidR="0022536D" w:rsidRPr="00533E01">
        <w:rPr>
          <w:rFonts w:ascii="Arial" w:hAnsi="Arial" w:cs="Arial"/>
          <w:u w:val="single"/>
          <w:lang w:val="ro-RO"/>
        </w:rPr>
        <w:t>,</w:t>
      </w:r>
    </w:p>
    <w:p w14:paraId="27667477" w14:textId="6F925352" w:rsidR="00C5492C" w:rsidRPr="008175CE" w:rsidRDefault="00565083" w:rsidP="005B72CC">
      <w:pPr>
        <w:pStyle w:val="Listparagraf"/>
        <w:numPr>
          <w:ilvl w:val="0"/>
          <w:numId w:val="6"/>
        </w:numPr>
        <w:jc w:val="both"/>
        <w:rPr>
          <w:rFonts w:ascii="Arial" w:hAnsi="Arial" w:cs="Arial"/>
          <w:lang w:val="ro-RO"/>
        </w:rPr>
      </w:pPr>
      <w:r w:rsidRPr="008175CE">
        <w:rPr>
          <w:rFonts w:ascii="Arial" w:hAnsi="Arial" w:cs="Arial"/>
          <w:lang w:val="ro-RO"/>
        </w:rPr>
        <w:t>A</w:t>
      </w:r>
      <w:r w:rsidR="00C5492C" w:rsidRPr="008175CE">
        <w:rPr>
          <w:rFonts w:ascii="Arial" w:hAnsi="Arial" w:cs="Arial"/>
          <w:lang w:val="ro-RO"/>
        </w:rPr>
        <w:t>cte adi</w:t>
      </w:r>
      <w:r w:rsidR="00A9105E" w:rsidRPr="008175CE">
        <w:rPr>
          <w:rFonts w:ascii="Arial" w:hAnsi="Arial" w:cs="Arial"/>
          <w:lang w:val="ro-RO"/>
        </w:rPr>
        <w:t>ț</w:t>
      </w:r>
      <w:r w:rsidR="00C5492C" w:rsidRPr="008175CE">
        <w:rPr>
          <w:rFonts w:ascii="Arial" w:hAnsi="Arial" w:cs="Arial"/>
          <w:lang w:val="ro-RO"/>
        </w:rPr>
        <w:t>ionale, dacă este cazul.</w:t>
      </w:r>
    </w:p>
    <w:p w14:paraId="0ADFF03D" w14:textId="77777777" w:rsidR="00B668B5" w:rsidRDefault="00B668B5" w:rsidP="005B72CC">
      <w:pPr>
        <w:pStyle w:val="DefaultText"/>
        <w:tabs>
          <w:tab w:val="left" w:pos="840"/>
        </w:tabs>
        <w:overflowPunct/>
        <w:autoSpaceDE/>
        <w:autoSpaceDN/>
        <w:adjustRightInd/>
        <w:ind w:left="482"/>
        <w:jc w:val="center"/>
        <w:textAlignment w:val="auto"/>
        <w:rPr>
          <w:rFonts w:ascii="Arial" w:hAnsi="Arial" w:cs="Arial"/>
          <w:b/>
          <w:i/>
          <w:noProof w:val="0"/>
          <w:sz w:val="20"/>
          <w:lang w:val="ro-RO"/>
        </w:rPr>
      </w:pPr>
    </w:p>
    <w:p w14:paraId="27667479" w14:textId="7A50DA9F" w:rsidR="00C5492C" w:rsidRDefault="00C5492C" w:rsidP="005B72CC">
      <w:pPr>
        <w:pStyle w:val="DefaultText"/>
        <w:tabs>
          <w:tab w:val="left" w:pos="840"/>
        </w:tabs>
        <w:overflowPunct/>
        <w:autoSpaceDE/>
        <w:autoSpaceDN/>
        <w:adjustRightInd/>
        <w:ind w:left="482"/>
        <w:jc w:val="center"/>
        <w:textAlignment w:val="auto"/>
        <w:rPr>
          <w:rFonts w:ascii="Arial" w:hAnsi="Arial" w:cs="Arial"/>
          <w:b/>
          <w:i/>
          <w:noProof w:val="0"/>
          <w:sz w:val="20"/>
          <w:lang w:val="ro-RO"/>
        </w:rPr>
      </w:pPr>
      <w:r w:rsidRPr="008175CE">
        <w:rPr>
          <w:rFonts w:ascii="Arial" w:hAnsi="Arial" w:cs="Arial"/>
          <w:b/>
          <w:i/>
          <w:noProof w:val="0"/>
          <w:sz w:val="20"/>
          <w:lang w:val="ro-RO"/>
        </w:rPr>
        <w:t>CLAUZE SPECIFICE</w:t>
      </w:r>
    </w:p>
    <w:p w14:paraId="3339D52F" w14:textId="77777777" w:rsidR="00B668B5" w:rsidRPr="008175CE" w:rsidRDefault="00B668B5" w:rsidP="005B72CC">
      <w:pPr>
        <w:pStyle w:val="DefaultText"/>
        <w:tabs>
          <w:tab w:val="left" w:pos="840"/>
        </w:tabs>
        <w:overflowPunct/>
        <w:autoSpaceDE/>
        <w:autoSpaceDN/>
        <w:adjustRightInd/>
        <w:ind w:left="482"/>
        <w:jc w:val="center"/>
        <w:textAlignment w:val="auto"/>
        <w:rPr>
          <w:rFonts w:ascii="Arial" w:hAnsi="Arial" w:cs="Arial"/>
          <w:b/>
          <w:i/>
          <w:noProof w:val="0"/>
          <w:sz w:val="20"/>
          <w:lang w:val="ro-RO"/>
        </w:rPr>
      </w:pPr>
    </w:p>
    <w:p w14:paraId="2766747A" w14:textId="6606E835" w:rsidR="00C5492C" w:rsidRPr="008175CE" w:rsidRDefault="00C5492C"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8175CE">
        <w:rPr>
          <w:rFonts w:ascii="Arial" w:hAnsi="Arial" w:cs="Arial"/>
          <w:b/>
          <w:i/>
          <w:noProof w:val="0"/>
          <w:sz w:val="20"/>
          <w:lang w:val="ro-RO"/>
        </w:rPr>
        <w:t>Obliga</w:t>
      </w:r>
      <w:r w:rsidR="00A9105E" w:rsidRPr="008175CE">
        <w:rPr>
          <w:rFonts w:ascii="Arial" w:hAnsi="Arial" w:cs="Arial"/>
          <w:b/>
          <w:i/>
          <w:noProof w:val="0"/>
          <w:sz w:val="20"/>
          <w:lang w:val="ro-RO"/>
        </w:rPr>
        <w:t>ț</w:t>
      </w:r>
      <w:r w:rsidRPr="008175CE">
        <w:rPr>
          <w:rFonts w:ascii="Arial" w:hAnsi="Arial" w:cs="Arial"/>
          <w:b/>
          <w:i/>
          <w:noProof w:val="0"/>
          <w:sz w:val="20"/>
          <w:lang w:val="ro-RO"/>
        </w:rPr>
        <w:t>iile Prestatorului</w:t>
      </w:r>
    </w:p>
    <w:p w14:paraId="2766747B" w14:textId="78411662" w:rsidR="00C5492C" w:rsidRPr="008175CE" w:rsidRDefault="00C5492C"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 xml:space="preserve">Prestatorul se obligă să presteze </w:t>
      </w:r>
      <w:r w:rsidR="00270035" w:rsidRPr="008175CE">
        <w:rPr>
          <w:rFonts w:ascii="Arial" w:hAnsi="Arial" w:cs="Arial"/>
          <w:b/>
          <w:bCs/>
          <w:sz w:val="20"/>
          <w:u w:val="single"/>
          <w:lang w:val="ro-RO"/>
        </w:rPr>
        <w:t xml:space="preserve">Servicii de </w:t>
      </w:r>
      <w:r w:rsidR="0089605B" w:rsidRPr="008175CE">
        <w:rPr>
          <w:rFonts w:ascii="Arial" w:hAnsi="Arial" w:cs="Arial"/>
          <w:b/>
          <w:bCs/>
          <w:sz w:val="20"/>
          <w:u w:val="single"/>
          <w:lang w:val="ro-RO"/>
        </w:rPr>
        <w:t xml:space="preserve">... </w:t>
      </w:r>
      <w:r w:rsidR="0089605B" w:rsidRPr="008175CE">
        <w:rPr>
          <w:rFonts w:ascii="Arial" w:hAnsi="Arial" w:cs="Arial"/>
          <w:i/>
          <w:iCs/>
          <w:sz w:val="20"/>
          <w:u w:val="single"/>
          <w:lang w:val="ro-RO"/>
        </w:rPr>
        <w:t>(denumire achiziție)</w:t>
      </w:r>
      <w:r w:rsidR="00270035" w:rsidRPr="008175CE">
        <w:rPr>
          <w:rFonts w:ascii="Arial" w:hAnsi="Arial" w:cs="Arial"/>
          <w:b/>
          <w:sz w:val="20"/>
          <w:lang w:val="ro-RO"/>
        </w:rPr>
        <w:t>,</w:t>
      </w:r>
      <w:r w:rsidRPr="008175CE">
        <w:rPr>
          <w:rFonts w:ascii="Arial" w:hAnsi="Arial" w:cs="Arial"/>
          <w:b/>
          <w:noProof w:val="0"/>
          <w:sz w:val="20"/>
          <w:lang w:val="ro-RO"/>
        </w:rPr>
        <w:t xml:space="preserve"> în conformitate cu Oferta tehnică </w:t>
      </w:r>
      <w:r w:rsidR="00A9105E" w:rsidRPr="008175CE">
        <w:rPr>
          <w:rFonts w:ascii="Arial" w:hAnsi="Arial" w:cs="Arial"/>
          <w:b/>
          <w:noProof w:val="0"/>
          <w:sz w:val="20"/>
          <w:lang w:val="ro-RO"/>
        </w:rPr>
        <w:t>ș</w:t>
      </w:r>
      <w:r w:rsidRPr="008175CE">
        <w:rPr>
          <w:rFonts w:ascii="Arial" w:hAnsi="Arial" w:cs="Arial"/>
          <w:b/>
          <w:noProof w:val="0"/>
          <w:sz w:val="20"/>
          <w:lang w:val="ro-RO"/>
        </w:rPr>
        <w:t>i financiară</w:t>
      </w:r>
      <w:r w:rsidR="000B1CD8" w:rsidRPr="008175CE">
        <w:rPr>
          <w:rFonts w:ascii="Arial" w:hAnsi="Arial" w:cs="Arial"/>
          <w:b/>
          <w:noProof w:val="0"/>
          <w:sz w:val="20"/>
          <w:lang w:val="ro-RO"/>
        </w:rPr>
        <w:t xml:space="preserve"> atașat</w:t>
      </w:r>
      <w:r w:rsidR="0089605B" w:rsidRPr="008175CE">
        <w:rPr>
          <w:rFonts w:ascii="Arial" w:hAnsi="Arial" w:cs="Arial"/>
          <w:b/>
          <w:noProof w:val="0"/>
          <w:sz w:val="20"/>
          <w:lang w:val="ro-RO"/>
        </w:rPr>
        <w:t>ă</w:t>
      </w:r>
      <w:r w:rsidR="00B63E70" w:rsidRPr="008175CE">
        <w:rPr>
          <w:rFonts w:ascii="Arial" w:hAnsi="Arial" w:cs="Arial"/>
          <w:b/>
          <w:noProof w:val="0"/>
          <w:sz w:val="20"/>
          <w:lang w:val="ro-RO"/>
        </w:rPr>
        <w:t>,</w:t>
      </w:r>
      <w:r w:rsidRPr="008175CE">
        <w:rPr>
          <w:rFonts w:ascii="Arial" w:hAnsi="Arial" w:cs="Arial"/>
          <w:noProof w:val="0"/>
          <w:sz w:val="20"/>
          <w:lang w:val="ro-RO"/>
        </w:rPr>
        <w:t xml:space="preserve"> cu respectarea clauzelor corespunzătoare din contractul de finan</w:t>
      </w:r>
      <w:r w:rsidR="00A9105E" w:rsidRPr="008175CE">
        <w:rPr>
          <w:rFonts w:ascii="Arial" w:hAnsi="Arial" w:cs="Arial"/>
          <w:noProof w:val="0"/>
          <w:sz w:val="20"/>
          <w:lang w:val="ro-RO"/>
        </w:rPr>
        <w:t>ț</w:t>
      </w:r>
      <w:r w:rsidRPr="008175CE">
        <w:rPr>
          <w:rFonts w:ascii="Arial" w:hAnsi="Arial" w:cs="Arial"/>
          <w:noProof w:val="0"/>
          <w:sz w:val="20"/>
          <w:lang w:val="ro-RO"/>
        </w:rPr>
        <w:t xml:space="preserve">are semnat de Achizitor, în calitate de Beneficiar al </w:t>
      </w:r>
      <w:r w:rsidRPr="008175CE">
        <w:rPr>
          <w:rFonts w:ascii="Arial" w:hAnsi="Arial" w:cs="Arial"/>
          <w:noProof w:val="0"/>
          <w:sz w:val="20"/>
          <w:u w:val="single"/>
          <w:lang w:val="ro-RO"/>
        </w:rPr>
        <w:t>contractului de finan</w:t>
      </w:r>
      <w:r w:rsidR="00A9105E" w:rsidRPr="008175CE">
        <w:rPr>
          <w:rFonts w:ascii="Arial" w:hAnsi="Arial" w:cs="Arial"/>
          <w:noProof w:val="0"/>
          <w:sz w:val="20"/>
          <w:u w:val="single"/>
          <w:lang w:val="ro-RO"/>
        </w:rPr>
        <w:t>ț</w:t>
      </w:r>
      <w:r w:rsidRPr="008175CE">
        <w:rPr>
          <w:rFonts w:ascii="Arial" w:hAnsi="Arial" w:cs="Arial"/>
          <w:noProof w:val="0"/>
          <w:sz w:val="20"/>
          <w:u w:val="single"/>
          <w:lang w:val="ro-RO"/>
        </w:rPr>
        <w:t xml:space="preserve">are </w:t>
      </w:r>
      <w:r w:rsidR="009E71D5" w:rsidRPr="008175CE">
        <w:rPr>
          <w:rFonts w:ascii="Arial" w:hAnsi="Arial" w:cs="Arial"/>
          <w:i/>
          <w:iCs/>
          <w:sz w:val="20"/>
          <w:u w:val="single"/>
          <w:lang w:val="ro-RO"/>
        </w:rPr>
        <w:t xml:space="preserve">(nr., data contract finanțare) pentru proiectul </w:t>
      </w:r>
      <w:r w:rsidR="00DF2D56" w:rsidRPr="008175CE">
        <w:rPr>
          <w:rFonts w:ascii="Arial" w:hAnsi="Arial" w:cs="Arial"/>
          <w:noProof w:val="0"/>
          <w:sz w:val="20"/>
          <w:u w:val="single"/>
          <w:lang w:val="ro-RO"/>
        </w:rPr>
        <w:t xml:space="preserve">... ... </w:t>
      </w:r>
      <w:r w:rsidR="00DF2D56" w:rsidRPr="008175CE">
        <w:rPr>
          <w:rFonts w:ascii="Arial" w:hAnsi="Arial" w:cs="Arial"/>
          <w:i/>
          <w:iCs/>
          <w:sz w:val="20"/>
          <w:u w:val="single"/>
          <w:lang w:val="ro-RO"/>
        </w:rPr>
        <w:t>(titlu proiect</w:t>
      </w:r>
      <w:r w:rsidR="00DF2D56" w:rsidRPr="008175CE">
        <w:rPr>
          <w:rFonts w:ascii="Arial" w:hAnsi="Arial" w:cs="Arial"/>
          <w:sz w:val="20"/>
          <w:u w:val="single"/>
          <w:lang w:val="ro-RO"/>
        </w:rPr>
        <w:t>)</w:t>
      </w:r>
      <w:r w:rsidR="00DF2D56" w:rsidRPr="008175CE">
        <w:rPr>
          <w:rFonts w:ascii="Arial" w:hAnsi="Arial" w:cs="Arial"/>
          <w:b/>
          <w:bCs/>
          <w:noProof w:val="0"/>
          <w:sz w:val="20"/>
          <w:lang w:val="ro-RO"/>
        </w:rPr>
        <w:t xml:space="preserve"> </w:t>
      </w:r>
      <w:r w:rsidR="00DF2D56" w:rsidRPr="008175CE">
        <w:rPr>
          <w:rFonts w:ascii="Arial" w:hAnsi="Arial" w:cs="Arial"/>
          <w:noProof w:val="0"/>
          <w:sz w:val="20"/>
          <w:lang w:val="ro-RO"/>
        </w:rPr>
        <w:t>finan</w:t>
      </w:r>
      <w:r w:rsidR="00DF2D56" w:rsidRPr="008175CE">
        <w:rPr>
          <w:rFonts w:ascii="Arial" w:hAnsi="Arial" w:cs="Arial"/>
          <w:sz w:val="20"/>
          <w:lang w:val="ro-RO"/>
        </w:rPr>
        <w:t>ț</w:t>
      </w:r>
      <w:r w:rsidR="00DF2D56" w:rsidRPr="008175CE">
        <w:rPr>
          <w:rFonts w:ascii="Arial" w:hAnsi="Arial" w:cs="Arial"/>
          <w:noProof w:val="0"/>
          <w:sz w:val="20"/>
          <w:lang w:val="ro-RO"/>
        </w:rPr>
        <w:t>at prin Programul SAVE (</w:t>
      </w:r>
      <w:proofErr w:type="spellStart"/>
      <w:r w:rsidR="00DF2D56" w:rsidRPr="008175CE">
        <w:rPr>
          <w:rFonts w:ascii="Arial" w:hAnsi="Arial" w:cs="Arial"/>
          <w:noProof w:val="0"/>
          <w:sz w:val="20"/>
          <w:lang w:val="ro-RO"/>
        </w:rPr>
        <w:t>School</w:t>
      </w:r>
      <w:proofErr w:type="spellEnd"/>
      <w:r w:rsidR="00DF2D56" w:rsidRPr="008175CE">
        <w:rPr>
          <w:rFonts w:ascii="Arial" w:hAnsi="Arial" w:cs="Arial"/>
          <w:noProof w:val="0"/>
          <w:sz w:val="20"/>
          <w:lang w:val="ro-RO"/>
        </w:rPr>
        <w:t xml:space="preserve"> Anti-</w:t>
      </w:r>
      <w:proofErr w:type="spellStart"/>
      <w:r w:rsidR="00DF2D56" w:rsidRPr="008175CE">
        <w:rPr>
          <w:rFonts w:ascii="Arial" w:hAnsi="Arial" w:cs="Arial"/>
          <w:noProof w:val="0"/>
          <w:sz w:val="20"/>
          <w:lang w:val="ro-RO"/>
        </w:rPr>
        <w:t>Violence</w:t>
      </w:r>
      <w:proofErr w:type="spellEnd"/>
      <w:r w:rsidR="00DF2D56" w:rsidRPr="008175CE">
        <w:rPr>
          <w:rFonts w:ascii="Arial" w:hAnsi="Arial" w:cs="Arial"/>
          <w:noProof w:val="0"/>
          <w:sz w:val="20"/>
          <w:lang w:val="ro-RO"/>
        </w:rPr>
        <w:t xml:space="preserve"> </w:t>
      </w:r>
      <w:proofErr w:type="spellStart"/>
      <w:r w:rsidR="00DF2D56" w:rsidRPr="008175CE">
        <w:rPr>
          <w:rFonts w:ascii="Arial" w:hAnsi="Arial" w:cs="Arial"/>
          <w:noProof w:val="0"/>
          <w:sz w:val="20"/>
          <w:lang w:val="ro-RO"/>
        </w:rPr>
        <w:t>Ecosystem</w:t>
      </w:r>
      <w:proofErr w:type="spellEnd"/>
      <w:r w:rsidR="00DF2D56" w:rsidRPr="008175CE">
        <w:rPr>
          <w:rFonts w:ascii="Arial" w:hAnsi="Arial" w:cs="Arial"/>
          <w:noProof w:val="0"/>
          <w:sz w:val="20"/>
          <w:lang w:val="ro-RO"/>
        </w:rPr>
        <w:t>), cofinan</w:t>
      </w:r>
      <w:r w:rsidR="00DF2D56" w:rsidRPr="008175CE">
        <w:rPr>
          <w:rFonts w:ascii="Arial" w:hAnsi="Arial" w:cs="Arial"/>
          <w:sz w:val="20"/>
          <w:lang w:val="ro-RO"/>
        </w:rPr>
        <w:t>ț</w:t>
      </w:r>
      <w:r w:rsidR="00DF2D56" w:rsidRPr="008175CE">
        <w:rPr>
          <w:rFonts w:ascii="Arial" w:hAnsi="Arial" w:cs="Arial"/>
          <w:noProof w:val="0"/>
          <w:sz w:val="20"/>
          <w:lang w:val="ro-RO"/>
        </w:rPr>
        <w:t>at de Uniunea Europeană</w:t>
      </w:r>
      <w:r w:rsidRPr="008175CE">
        <w:rPr>
          <w:rFonts w:ascii="Arial" w:hAnsi="Arial" w:cs="Arial"/>
          <w:noProof w:val="0"/>
          <w:sz w:val="20"/>
          <w:lang w:val="ro-RO"/>
        </w:rPr>
        <w:t>.</w:t>
      </w:r>
    </w:p>
    <w:p w14:paraId="2766747C" w14:textId="2F6DC6D0" w:rsidR="00C5492C" w:rsidRPr="008175CE" w:rsidRDefault="00C5492C"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Prestatorul este pe deplin responsabil pentru siguran</w:t>
      </w:r>
      <w:r w:rsidR="00A9105E" w:rsidRPr="008175CE">
        <w:rPr>
          <w:rFonts w:ascii="Arial" w:hAnsi="Arial" w:cs="Arial"/>
          <w:noProof w:val="0"/>
          <w:sz w:val="20"/>
          <w:lang w:val="ro-RO"/>
        </w:rPr>
        <w:t>ț</w:t>
      </w:r>
      <w:r w:rsidRPr="008175CE">
        <w:rPr>
          <w:rFonts w:ascii="Arial" w:hAnsi="Arial" w:cs="Arial"/>
          <w:noProof w:val="0"/>
          <w:sz w:val="20"/>
          <w:lang w:val="ro-RO"/>
        </w:rPr>
        <w:t xml:space="preserve">a </w:t>
      </w:r>
      <w:r w:rsidR="00A9105E" w:rsidRPr="008175CE">
        <w:rPr>
          <w:rFonts w:ascii="Arial" w:hAnsi="Arial" w:cs="Arial"/>
          <w:noProof w:val="0"/>
          <w:sz w:val="20"/>
          <w:lang w:val="ro-RO"/>
        </w:rPr>
        <w:t>ș</w:t>
      </w:r>
      <w:r w:rsidRPr="008175CE">
        <w:rPr>
          <w:rFonts w:ascii="Arial" w:hAnsi="Arial" w:cs="Arial"/>
          <w:noProof w:val="0"/>
          <w:sz w:val="20"/>
          <w:lang w:val="ro-RO"/>
        </w:rPr>
        <w:t>i legalitatea tuturor opera</w:t>
      </w:r>
      <w:r w:rsidR="00A9105E" w:rsidRPr="008175CE">
        <w:rPr>
          <w:rFonts w:ascii="Arial" w:hAnsi="Arial" w:cs="Arial"/>
          <w:noProof w:val="0"/>
          <w:sz w:val="20"/>
          <w:lang w:val="ro-RO"/>
        </w:rPr>
        <w:t>ț</w:t>
      </w:r>
      <w:r w:rsidRPr="008175CE">
        <w:rPr>
          <w:rFonts w:ascii="Arial" w:hAnsi="Arial" w:cs="Arial"/>
          <w:noProof w:val="0"/>
          <w:sz w:val="20"/>
          <w:lang w:val="ro-RO"/>
        </w:rPr>
        <w:t xml:space="preserve">iunilor </w:t>
      </w:r>
      <w:r w:rsidR="00A9105E" w:rsidRPr="008175CE">
        <w:rPr>
          <w:rFonts w:ascii="Arial" w:hAnsi="Arial" w:cs="Arial"/>
          <w:noProof w:val="0"/>
          <w:sz w:val="20"/>
          <w:lang w:val="ro-RO"/>
        </w:rPr>
        <w:t>ș</w:t>
      </w:r>
      <w:r w:rsidRPr="008175CE">
        <w:rPr>
          <w:rFonts w:ascii="Arial" w:hAnsi="Arial" w:cs="Arial"/>
          <w:noProof w:val="0"/>
          <w:sz w:val="20"/>
          <w:lang w:val="ro-RO"/>
        </w:rPr>
        <w:t xml:space="preserve">i metodelor utilizate în îndeplinirea </w:t>
      </w:r>
      <w:r w:rsidR="00184196" w:rsidRPr="008175CE">
        <w:rPr>
          <w:rFonts w:ascii="Arial" w:hAnsi="Arial" w:cs="Arial"/>
          <w:noProof w:val="0"/>
          <w:sz w:val="20"/>
          <w:lang w:val="ro-RO"/>
        </w:rPr>
        <w:t>obligațiilor</w:t>
      </w:r>
      <w:r w:rsidRPr="008175CE">
        <w:rPr>
          <w:rFonts w:ascii="Arial" w:hAnsi="Arial" w:cs="Arial"/>
          <w:noProof w:val="0"/>
          <w:sz w:val="20"/>
          <w:lang w:val="ro-RO"/>
        </w:rPr>
        <w:t xml:space="preserve"> asumate prin contract, cât </w:t>
      </w:r>
      <w:r w:rsidR="00A9105E" w:rsidRPr="008175CE">
        <w:rPr>
          <w:rFonts w:ascii="Arial" w:hAnsi="Arial" w:cs="Arial"/>
          <w:noProof w:val="0"/>
          <w:sz w:val="20"/>
          <w:lang w:val="ro-RO"/>
        </w:rPr>
        <w:t>ș</w:t>
      </w:r>
      <w:r w:rsidRPr="008175CE">
        <w:rPr>
          <w:rFonts w:ascii="Arial" w:hAnsi="Arial" w:cs="Arial"/>
          <w:noProof w:val="0"/>
          <w:sz w:val="20"/>
          <w:lang w:val="ro-RO"/>
        </w:rPr>
        <w:t>i de calificarea personalului folosit pe toată durata contractului.</w:t>
      </w:r>
      <w:r w:rsidR="00BD4270" w:rsidRPr="008175CE">
        <w:rPr>
          <w:rFonts w:ascii="Arial" w:hAnsi="Arial" w:cs="Arial"/>
          <w:noProof w:val="0"/>
          <w:sz w:val="20"/>
          <w:lang w:val="ro-RO"/>
        </w:rPr>
        <w:t xml:space="preserve"> De asemenea, în situația în care </w:t>
      </w:r>
      <w:r w:rsidR="00903440" w:rsidRPr="008175CE">
        <w:rPr>
          <w:rFonts w:ascii="Arial" w:hAnsi="Arial" w:cs="Arial"/>
          <w:noProof w:val="0"/>
          <w:sz w:val="20"/>
          <w:lang w:val="ro-RO"/>
        </w:rPr>
        <w:t>serviciile</w:t>
      </w:r>
      <w:r w:rsidR="00BD4270" w:rsidRPr="008175CE">
        <w:rPr>
          <w:rFonts w:ascii="Arial" w:hAnsi="Arial" w:cs="Arial"/>
          <w:noProof w:val="0"/>
          <w:sz w:val="20"/>
          <w:lang w:val="ro-RO"/>
        </w:rPr>
        <w:t xml:space="preserve"> </w:t>
      </w:r>
      <w:r w:rsidR="00903440" w:rsidRPr="008175CE">
        <w:rPr>
          <w:rFonts w:ascii="Arial" w:hAnsi="Arial" w:cs="Arial"/>
          <w:noProof w:val="0"/>
          <w:sz w:val="20"/>
          <w:lang w:val="ro-RO"/>
        </w:rPr>
        <w:t>prestate</w:t>
      </w:r>
      <w:r w:rsidR="00BD4270" w:rsidRPr="008175CE">
        <w:rPr>
          <w:rFonts w:ascii="Arial" w:hAnsi="Arial" w:cs="Arial"/>
          <w:noProof w:val="0"/>
          <w:sz w:val="20"/>
          <w:lang w:val="ro-RO"/>
        </w:rPr>
        <w:t xml:space="preserve"> nu a</w:t>
      </w:r>
      <w:r w:rsidR="000E7A30" w:rsidRPr="008175CE">
        <w:rPr>
          <w:rFonts w:ascii="Arial" w:hAnsi="Arial" w:cs="Arial"/>
          <w:noProof w:val="0"/>
          <w:sz w:val="20"/>
          <w:lang w:val="ro-RO"/>
        </w:rPr>
        <w:t>u</w:t>
      </w:r>
      <w:r w:rsidR="00BD4270" w:rsidRPr="008175CE">
        <w:rPr>
          <w:rFonts w:ascii="Arial" w:hAnsi="Arial" w:cs="Arial"/>
          <w:noProof w:val="0"/>
          <w:sz w:val="20"/>
          <w:lang w:val="ro-RO"/>
        </w:rPr>
        <w:t xml:space="preserve"> o calitate corespunzătoare și dacă se constată și eventuale abateri ce pot pune în pericol sănătatea și siguranța beneficiarilor</w:t>
      </w:r>
      <w:r w:rsidR="00B92CF3" w:rsidRPr="008175CE">
        <w:rPr>
          <w:rFonts w:ascii="Arial" w:hAnsi="Arial" w:cs="Arial"/>
          <w:noProof w:val="0"/>
          <w:sz w:val="20"/>
          <w:lang w:val="ro-RO"/>
        </w:rPr>
        <w:t xml:space="preserve"> și participanților</w:t>
      </w:r>
      <w:r w:rsidR="00BD4270" w:rsidRPr="008175CE">
        <w:rPr>
          <w:rFonts w:ascii="Arial" w:hAnsi="Arial" w:cs="Arial"/>
          <w:noProof w:val="0"/>
          <w:sz w:val="20"/>
          <w:lang w:val="ro-RO"/>
        </w:rPr>
        <w:t>, Prestatorul poartă întreaga răspundere, după caz, civilă, administrativă sau penală pentru nerespectarea prevederilor legale privind calitatea și siguranța serviciilor.</w:t>
      </w:r>
    </w:p>
    <w:p w14:paraId="2766747F" w14:textId="6E585B22" w:rsidR="00C5492C" w:rsidRPr="008175CE" w:rsidRDefault="00C5492C"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Prestatorul se obligă să supravegheze prestarea serviciilor, să asigure resursele umane, materialele, instala</w:t>
      </w:r>
      <w:r w:rsidR="00A9105E" w:rsidRPr="008175CE">
        <w:rPr>
          <w:rFonts w:ascii="Arial" w:hAnsi="Arial" w:cs="Arial"/>
          <w:noProof w:val="0"/>
          <w:sz w:val="20"/>
          <w:lang w:val="ro-RO"/>
        </w:rPr>
        <w:t>ț</w:t>
      </w:r>
      <w:r w:rsidRPr="008175CE">
        <w:rPr>
          <w:rFonts w:ascii="Arial" w:hAnsi="Arial" w:cs="Arial"/>
          <w:noProof w:val="0"/>
          <w:sz w:val="20"/>
          <w:lang w:val="ro-RO"/>
        </w:rPr>
        <w:t xml:space="preserve">iile, echipamentele </w:t>
      </w:r>
      <w:r w:rsidR="00A9105E" w:rsidRPr="008175CE">
        <w:rPr>
          <w:rFonts w:ascii="Arial" w:hAnsi="Arial" w:cs="Arial"/>
          <w:noProof w:val="0"/>
          <w:sz w:val="20"/>
          <w:lang w:val="ro-RO"/>
        </w:rPr>
        <w:t>ș</w:t>
      </w:r>
      <w:r w:rsidRPr="008175CE">
        <w:rPr>
          <w:rFonts w:ascii="Arial" w:hAnsi="Arial" w:cs="Arial"/>
          <w:noProof w:val="0"/>
          <w:sz w:val="20"/>
          <w:lang w:val="ro-RO"/>
        </w:rPr>
        <w:t xml:space="preserve">i orice alte asemenea, fie de natură provizorie, fie definitivă cerute de </w:t>
      </w:r>
      <w:r w:rsidR="00A9105E" w:rsidRPr="008175CE">
        <w:rPr>
          <w:rFonts w:ascii="Arial" w:hAnsi="Arial" w:cs="Arial"/>
          <w:noProof w:val="0"/>
          <w:sz w:val="20"/>
          <w:lang w:val="ro-RO"/>
        </w:rPr>
        <w:t>ș</w:t>
      </w:r>
      <w:r w:rsidRPr="008175CE">
        <w:rPr>
          <w:rFonts w:ascii="Arial" w:hAnsi="Arial" w:cs="Arial"/>
          <w:noProof w:val="0"/>
          <w:sz w:val="20"/>
          <w:lang w:val="ro-RO"/>
        </w:rPr>
        <w:t xml:space="preserve">i pentru contract, în măsura în care necesitatea asigurării acestora este </w:t>
      </w:r>
      <w:r w:rsidR="00184196" w:rsidRPr="008175CE">
        <w:rPr>
          <w:rFonts w:ascii="Arial" w:hAnsi="Arial" w:cs="Arial"/>
          <w:noProof w:val="0"/>
          <w:sz w:val="20"/>
          <w:lang w:val="ro-RO"/>
        </w:rPr>
        <w:t>prevăzută</w:t>
      </w:r>
      <w:r w:rsidRPr="008175CE">
        <w:rPr>
          <w:rFonts w:ascii="Arial" w:hAnsi="Arial" w:cs="Arial"/>
          <w:noProof w:val="0"/>
          <w:sz w:val="20"/>
          <w:lang w:val="ro-RO"/>
        </w:rPr>
        <w:t xml:space="preserve"> în contract sau se poate deduce în mod rezonabil din contract.</w:t>
      </w:r>
    </w:p>
    <w:p w14:paraId="27667480" w14:textId="7CE572CF" w:rsidR="00C5492C" w:rsidRPr="008175CE" w:rsidRDefault="00C5492C"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Prestatorul are obliga</w:t>
      </w:r>
      <w:r w:rsidR="00A9105E" w:rsidRPr="008175CE">
        <w:rPr>
          <w:rFonts w:ascii="Arial" w:hAnsi="Arial" w:cs="Arial"/>
          <w:noProof w:val="0"/>
          <w:sz w:val="20"/>
          <w:lang w:val="ro-RO"/>
        </w:rPr>
        <w:t>ț</w:t>
      </w:r>
      <w:r w:rsidRPr="008175CE">
        <w:rPr>
          <w:rFonts w:ascii="Arial" w:hAnsi="Arial" w:cs="Arial"/>
          <w:noProof w:val="0"/>
          <w:sz w:val="20"/>
          <w:lang w:val="ro-RO"/>
        </w:rPr>
        <w:t>ia de a informa Achizitorul despre orice situa</w:t>
      </w:r>
      <w:r w:rsidR="00A9105E" w:rsidRPr="008175CE">
        <w:rPr>
          <w:rFonts w:ascii="Arial" w:hAnsi="Arial" w:cs="Arial"/>
          <w:noProof w:val="0"/>
          <w:sz w:val="20"/>
          <w:lang w:val="ro-RO"/>
        </w:rPr>
        <w:t>ț</w:t>
      </w:r>
      <w:r w:rsidRPr="008175CE">
        <w:rPr>
          <w:rFonts w:ascii="Arial" w:hAnsi="Arial" w:cs="Arial"/>
          <w:noProof w:val="0"/>
          <w:sz w:val="20"/>
          <w:lang w:val="ro-RO"/>
        </w:rPr>
        <w:t xml:space="preserve">ie care poate determina încetarea sau întârzierea executării contractului în termen de maximum </w:t>
      </w:r>
      <w:r w:rsidR="002A3B96" w:rsidRPr="008175CE">
        <w:rPr>
          <w:rFonts w:ascii="Arial" w:hAnsi="Arial" w:cs="Arial"/>
          <w:noProof w:val="0"/>
          <w:sz w:val="20"/>
          <w:u w:val="single"/>
          <w:lang w:val="ro-RO"/>
        </w:rPr>
        <w:t>...</w:t>
      </w:r>
      <w:r w:rsidRPr="008175CE">
        <w:rPr>
          <w:rFonts w:ascii="Arial" w:hAnsi="Arial" w:cs="Arial"/>
          <w:noProof w:val="0"/>
          <w:sz w:val="20"/>
          <w:u w:val="single"/>
          <w:lang w:val="ro-RO"/>
        </w:rPr>
        <w:t xml:space="preserve"> zile lucrătoare</w:t>
      </w:r>
      <w:r w:rsidRPr="008175CE">
        <w:rPr>
          <w:rFonts w:ascii="Arial" w:hAnsi="Arial" w:cs="Arial"/>
          <w:noProof w:val="0"/>
          <w:sz w:val="20"/>
          <w:lang w:val="ro-RO"/>
        </w:rPr>
        <w:t xml:space="preserve"> de la data luării la cuno</w:t>
      </w:r>
      <w:r w:rsidR="00A9105E" w:rsidRPr="008175CE">
        <w:rPr>
          <w:rFonts w:ascii="Arial" w:hAnsi="Arial" w:cs="Arial"/>
          <w:noProof w:val="0"/>
          <w:sz w:val="20"/>
          <w:lang w:val="ro-RO"/>
        </w:rPr>
        <w:t>ș</w:t>
      </w:r>
      <w:r w:rsidRPr="008175CE">
        <w:rPr>
          <w:rFonts w:ascii="Arial" w:hAnsi="Arial" w:cs="Arial"/>
          <w:noProof w:val="0"/>
          <w:sz w:val="20"/>
          <w:lang w:val="ro-RO"/>
        </w:rPr>
        <w:t>tin</w:t>
      </w:r>
      <w:r w:rsidR="00A9105E" w:rsidRPr="008175CE">
        <w:rPr>
          <w:rFonts w:ascii="Arial" w:hAnsi="Arial" w:cs="Arial"/>
          <w:noProof w:val="0"/>
          <w:sz w:val="20"/>
          <w:lang w:val="ro-RO"/>
        </w:rPr>
        <w:t>ț</w:t>
      </w:r>
      <w:r w:rsidRPr="008175CE">
        <w:rPr>
          <w:rFonts w:ascii="Arial" w:hAnsi="Arial" w:cs="Arial"/>
          <w:noProof w:val="0"/>
          <w:sz w:val="20"/>
          <w:lang w:val="ro-RO"/>
        </w:rPr>
        <w:t>ă despre o astfel de situa</w:t>
      </w:r>
      <w:r w:rsidR="00A9105E" w:rsidRPr="008175CE">
        <w:rPr>
          <w:rFonts w:ascii="Arial" w:hAnsi="Arial" w:cs="Arial"/>
          <w:noProof w:val="0"/>
          <w:sz w:val="20"/>
          <w:lang w:val="ro-RO"/>
        </w:rPr>
        <w:t>ț</w:t>
      </w:r>
      <w:r w:rsidRPr="008175CE">
        <w:rPr>
          <w:rFonts w:ascii="Arial" w:hAnsi="Arial" w:cs="Arial"/>
          <w:noProof w:val="0"/>
          <w:sz w:val="20"/>
          <w:lang w:val="ro-RO"/>
        </w:rPr>
        <w:t>ie, urmând ca Achizitorul să decidă cu privire la măsurile corespunzătoare.</w:t>
      </w:r>
    </w:p>
    <w:p w14:paraId="734A94DE" w14:textId="77777777" w:rsidR="00C70980" w:rsidRPr="008175CE" w:rsidRDefault="00C70980"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sz w:val="20"/>
        </w:rPr>
      </w:pPr>
      <w:r w:rsidRPr="008175CE">
        <w:rPr>
          <w:rFonts w:ascii="Arial" w:hAnsi="Arial" w:cs="Arial"/>
          <w:sz w:val="20"/>
        </w:rPr>
        <w:t xml:space="preserve">Părțile se obligă să ia toate măsurile pentru respectarea regulilor pentru evitarea </w:t>
      </w:r>
      <w:r w:rsidRPr="001D45DE">
        <w:rPr>
          <w:rFonts w:ascii="Arial" w:hAnsi="Arial" w:cs="Arial"/>
          <w:b/>
          <w:bCs/>
          <w:sz w:val="20"/>
        </w:rPr>
        <w:t>conflictului de interese</w:t>
      </w:r>
      <w:r w:rsidRPr="008175CE">
        <w:rPr>
          <w:rFonts w:ascii="Arial" w:hAnsi="Arial" w:cs="Arial"/>
          <w:sz w:val="20"/>
        </w:rPr>
        <w:t>, conform OUG nr.66/2011.</w:t>
      </w:r>
    </w:p>
    <w:p w14:paraId="6F0550E1" w14:textId="584198B9" w:rsidR="00376490" w:rsidRPr="008175CE" w:rsidRDefault="00376490"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bCs/>
          <w:noProof w:val="0"/>
          <w:sz w:val="20"/>
          <w:lang w:val="ro-RO"/>
        </w:rPr>
      </w:pPr>
      <w:r w:rsidRPr="008175CE">
        <w:rPr>
          <w:rFonts w:ascii="Arial" w:hAnsi="Arial" w:cs="Arial"/>
          <w:noProof w:val="0"/>
          <w:sz w:val="20"/>
          <w:lang w:val="ro-RO"/>
        </w:rPr>
        <w:t xml:space="preserve">Prestatorul se obligă să respecte </w:t>
      </w:r>
      <w:r w:rsidRPr="008175CE">
        <w:rPr>
          <w:rFonts w:ascii="Arial" w:hAnsi="Arial" w:cs="Arial"/>
          <w:b/>
          <w:bCs/>
          <w:noProof w:val="0"/>
          <w:sz w:val="20"/>
          <w:lang w:val="ro-RO"/>
        </w:rPr>
        <w:t>confidențialitatea datelor</w:t>
      </w:r>
      <w:r w:rsidRPr="008175CE">
        <w:rPr>
          <w:rFonts w:ascii="Arial" w:hAnsi="Arial" w:cs="Arial"/>
          <w:noProof w:val="0"/>
          <w:sz w:val="20"/>
          <w:lang w:val="ro-RO"/>
        </w:rPr>
        <w:t xml:space="preserve"> și informațiilor cu care intră în contact în cadrul contractului, în mod direct sau prin oricare din persoanele/angajații desemnați să lucreze în cadrul contractului sau subcontractanți:</w:t>
      </w:r>
      <w:r w:rsidR="007E1B57" w:rsidRPr="008175CE">
        <w:rPr>
          <w:rFonts w:ascii="Arial" w:hAnsi="Arial" w:cs="Arial"/>
          <w:noProof w:val="0"/>
          <w:sz w:val="20"/>
          <w:lang w:val="ro-RO"/>
        </w:rPr>
        <w:t xml:space="preserve"> </w:t>
      </w:r>
      <w:r w:rsidRPr="008175CE">
        <w:rPr>
          <w:rFonts w:ascii="Arial" w:hAnsi="Arial" w:cs="Arial"/>
          <w:bCs/>
          <w:noProof w:val="0"/>
          <w:sz w:val="20"/>
          <w:lang w:val="ro-RO"/>
        </w:rPr>
        <w:t>Informații confidențiale despr</w:t>
      </w:r>
      <w:r w:rsidR="00FB69B4" w:rsidRPr="008175CE">
        <w:rPr>
          <w:rFonts w:ascii="Arial" w:hAnsi="Arial" w:cs="Arial"/>
          <w:bCs/>
          <w:noProof w:val="0"/>
          <w:sz w:val="20"/>
          <w:lang w:val="ro-RO"/>
        </w:rPr>
        <w:t>e</w:t>
      </w:r>
      <w:r w:rsidRPr="008175CE">
        <w:rPr>
          <w:rFonts w:ascii="Arial" w:hAnsi="Arial" w:cs="Arial"/>
          <w:bCs/>
          <w:noProof w:val="0"/>
          <w:sz w:val="20"/>
          <w:lang w:val="ro-RO"/>
        </w:rPr>
        <w:t xml:space="preserve"> Achizitor</w:t>
      </w:r>
      <w:r w:rsidR="00FB69B4" w:rsidRPr="008175CE">
        <w:rPr>
          <w:rFonts w:ascii="Arial" w:hAnsi="Arial" w:cs="Arial"/>
          <w:bCs/>
          <w:noProof w:val="0"/>
          <w:sz w:val="20"/>
          <w:lang w:val="ro-RO"/>
        </w:rPr>
        <w:t>,</w:t>
      </w:r>
      <w:r w:rsidR="007E1B57" w:rsidRPr="008175CE">
        <w:rPr>
          <w:rFonts w:ascii="Arial" w:hAnsi="Arial" w:cs="Arial"/>
          <w:bCs/>
          <w:noProof w:val="0"/>
          <w:sz w:val="20"/>
          <w:lang w:val="ro-RO"/>
        </w:rPr>
        <w:t xml:space="preserve"> </w:t>
      </w:r>
      <w:r w:rsidRPr="008175CE">
        <w:rPr>
          <w:rFonts w:ascii="Arial" w:hAnsi="Arial" w:cs="Arial"/>
          <w:bCs/>
          <w:noProof w:val="0"/>
          <w:sz w:val="20"/>
          <w:lang w:val="ro-RO"/>
        </w:rPr>
        <w:t xml:space="preserve">cu privire la </w:t>
      </w:r>
      <w:r w:rsidR="00BF1E48">
        <w:rPr>
          <w:rFonts w:ascii="Arial" w:hAnsi="Arial" w:cs="Arial"/>
          <w:bCs/>
          <w:noProof w:val="0"/>
          <w:sz w:val="20"/>
          <w:lang w:val="ro-RO"/>
        </w:rPr>
        <w:t>beneficiarii finali</w:t>
      </w:r>
      <w:r w:rsidRPr="008175CE">
        <w:rPr>
          <w:rFonts w:ascii="Arial" w:hAnsi="Arial" w:cs="Arial"/>
          <w:bCs/>
          <w:noProof w:val="0"/>
          <w:sz w:val="20"/>
          <w:lang w:val="ro-RO"/>
        </w:rPr>
        <w:t xml:space="preserve"> și datele cu caracter personal</w:t>
      </w:r>
      <w:r w:rsidR="00FB69B4" w:rsidRPr="008175CE">
        <w:rPr>
          <w:rFonts w:ascii="Arial" w:hAnsi="Arial" w:cs="Arial"/>
          <w:bCs/>
          <w:noProof w:val="0"/>
          <w:sz w:val="20"/>
          <w:lang w:val="ro-RO"/>
        </w:rPr>
        <w:t>,</w:t>
      </w:r>
      <w:r w:rsidR="007E1B57" w:rsidRPr="008175CE">
        <w:rPr>
          <w:rFonts w:ascii="Arial" w:hAnsi="Arial" w:cs="Arial"/>
          <w:bCs/>
          <w:noProof w:val="0"/>
          <w:sz w:val="20"/>
          <w:lang w:val="ro-RO"/>
        </w:rPr>
        <w:t xml:space="preserve"> </w:t>
      </w:r>
      <w:r w:rsidRPr="008175CE">
        <w:rPr>
          <w:rFonts w:ascii="Arial" w:hAnsi="Arial" w:cs="Arial"/>
          <w:bCs/>
          <w:noProof w:val="0"/>
          <w:sz w:val="20"/>
          <w:lang w:val="ro-RO"/>
        </w:rPr>
        <w:t>cu privire la derularea contractului.</w:t>
      </w:r>
    </w:p>
    <w:p w14:paraId="460A08D6" w14:textId="1E7A2CDC" w:rsidR="007F101D" w:rsidRPr="008175CE" w:rsidRDefault="007F101D"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 xml:space="preserve">Următoarele elemente din cadrul contractului nu pot avea caracter confidențial: denumirea </w:t>
      </w:r>
      <w:r w:rsidR="00AE76C1" w:rsidRPr="008175CE">
        <w:rPr>
          <w:rFonts w:ascii="Arial" w:hAnsi="Arial" w:cs="Arial"/>
          <w:noProof w:val="0"/>
          <w:sz w:val="20"/>
          <w:lang w:val="ro-RO"/>
        </w:rPr>
        <w:t>P</w:t>
      </w:r>
      <w:r w:rsidRPr="008175CE">
        <w:rPr>
          <w:rFonts w:ascii="Arial" w:hAnsi="Arial" w:cs="Arial"/>
          <w:noProof w:val="0"/>
          <w:sz w:val="20"/>
          <w:lang w:val="ro-RO"/>
        </w:rPr>
        <w:t>restatorului de servicii, precum și obiectul contractului, valoarea acestuia și plățile efectuate.</w:t>
      </w:r>
    </w:p>
    <w:p w14:paraId="27667481" w14:textId="3A732854" w:rsidR="00C5492C" w:rsidRDefault="00FA63F0"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 xml:space="preserve">Prestatorul și, în cazul în care există, subcontractanții acestuia, </w:t>
      </w:r>
      <w:r w:rsidR="00C5492C" w:rsidRPr="008175CE">
        <w:rPr>
          <w:rFonts w:ascii="Arial" w:hAnsi="Arial" w:cs="Arial"/>
          <w:noProof w:val="0"/>
          <w:sz w:val="20"/>
          <w:lang w:val="ro-RO"/>
        </w:rPr>
        <w:t>asigura disponibilitatea informa</w:t>
      </w:r>
      <w:r w:rsidR="00A9105E" w:rsidRPr="008175CE">
        <w:rPr>
          <w:rFonts w:ascii="Arial" w:hAnsi="Arial" w:cs="Arial"/>
          <w:noProof w:val="0"/>
          <w:sz w:val="20"/>
          <w:lang w:val="ro-RO"/>
        </w:rPr>
        <w:t>ț</w:t>
      </w:r>
      <w:r w:rsidR="00C5492C" w:rsidRPr="008175CE">
        <w:rPr>
          <w:rFonts w:ascii="Arial" w:hAnsi="Arial" w:cs="Arial"/>
          <w:noProof w:val="0"/>
          <w:sz w:val="20"/>
          <w:lang w:val="ro-RO"/>
        </w:rPr>
        <w:t xml:space="preserve">iilor </w:t>
      </w:r>
      <w:r w:rsidR="00A9105E" w:rsidRPr="008175CE">
        <w:rPr>
          <w:rFonts w:ascii="Arial" w:hAnsi="Arial" w:cs="Arial"/>
          <w:noProof w:val="0"/>
          <w:sz w:val="20"/>
          <w:lang w:val="ro-RO"/>
        </w:rPr>
        <w:t>ș</w:t>
      </w:r>
      <w:r w:rsidR="00C5492C" w:rsidRPr="008175CE">
        <w:rPr>
          <w:rFonts w:ascii="Arial" w:hAnsi="Arial" w:cs="Arial"/>
          <w:noProof w:val="0"/>
          <w:sz w:val="20"/>
          <w:lang w:val="ro-RO"/>
        </w:rPr>
        <w:t xml:space="preserve">i documentelor referitoare la </w:t>
      </w:r>
      <w:r w:rsidR="00C5492C" w:rsidRPr="00E011E8">
        <w:rPr>
          <w:rFonts w:ascii="Arial" w:hAnsi="Arial" w:cs="Arial"/>
          <w:noProof w:val="0"/>
          <w:sz w:val="20"/>
          <w:lang w:val="ro-RO"/>
        </w:rPr>
        <w:t xml:space="preserve">contract cu ocazia </w:t>
      </w:r>
      <w:r w:rsidR="00C5492C" w:rsidRPr="00E011E8">
        <w:rPr>
          <w:rFonts w:ascii="Arial" w:hAnsi="Arial" w:cs="Arial"/>
          <w:b/>
          <w:bCs/>
          <w:noProof w:val="0"/>
          <w:sz w:val="20"/>
          <w:lang w:val="ro-RO"/>
        </w:rPr>
        <w:t>misiunilor de control</w:t>
      </w:r>
      <w:r w:rsidR="00C5492C" w:rsidRPr="00E011E8">
        <w:rPr>
          <w:rFonts w:ascii="Arial" w:hAnsi="Arial" w:cs="Arial"/>
          <w:noProof w:val="0"/>
          <w:sz w:val="20"/>
          <w:lang w:val="ro-RO"/>
        </w:rPr>
        <w:t xml:space="preserve"> desfă</w:t>
      </w:r>
      <w:r w:rsidR="00A9105E" w:rsidRPr="00E011E8">
        <w:rPr>
          <w:rFonts w:ascii="Arial" w:hAnsi="Arial" w:cs="Arial"/>
          <w:noProof w:val="0"/>
          <w:sz w:val="20"/>
          <w:lang w:val="ro-RO"/>
        </w:rPr>
        <w:t>ș</w:t>
      </w:r>
      <w:r w:rsidR="00C5492C" w:rsidRPr="00E011E8">
        <w:rPr>
          <w:rFonts w:ascii="Arial" w:hAnsi="Arial" w:cs="Arial"/>
          <w:noProof w:val="0"/>
          <w:sz w:val="20"/>
          <w:lang w:val="ro-RO"/>
        </w:rPr>
        <w:t xml:space="preserve">urate de </w:t>
      </w:r>
      <w:r w:rsidR="00892971" w:rsidRPr="00E011E8">
        <w:rPr>
          <w:rFonts w:ascii="Arial" w:hAnsi="Arial" w:cs="Arial"/>
          <w:noProof w:val="0"/>
          <w:sz w:val="20"/>
          <w:lang w:val="ro-RO"/>
        </w:rPr>
        <w:t>Administratorul de grant</w:t>
      </w:r>
      <w:r w:rsidRPr="00E011E8">
        <w:rPr>
          <w:rFonts w:ascii="Arial" w:hAnsi="Arial" w:cs="Arial"/>
          <w:noProof w:val="0"/>
          <w:sz w:val="20"/>
          <w:lang w:val="ro-RO"/>
        </w:rPr>
        <w:t xml:space="preserve"> (Fundația </w:t>
      </w:r>
      <w:r w:rsidR="00892971" w:rsidRPr="00E011E8">
        <w:rPr>
          <w:rFonts w:ascii="Arial" w:hAnsi="Arial" w:cs="Arial"/>
          <w:noProof w:val="0"/>
          <w:sz w:val="20"/>
          <w:lang w:val="ro-RO"/>
        </w:rPr>
        <w:t>World Vision România</w:t>
      </w:r>
      <w:r w:rsidRPr="00E011E8">
        <w:rPr>
          <w:rFonts w:ascii="Arial" w:hAnsi="Arial" w:cs="Arial"/>
          <w:noProof w:val="0"/>
          <w:sz w:val="20"/>
          <w:lang w:val="ro-RO"/>
        </w:rPr>
        <w:t xml:space="preserve">), auditorul independent sau societatea de audit contractată de </w:t>
      </w:r>
      <w:r w:rsidR="006C034D" w:rsidRPr="00E011E8">
        <w:rPr>
          <w:rFonts w:ascii="Arial" w:hAnsi="Arial" w:cs="Arial"/>
          <w:noProof w:val="0"/>
          <w:sz w:val="20"/>
          <w:lang w:val="ro-RO"/>
        </w:rPr>
        <w:t>Administratorul de grant, Comisia Europeană</w:t>
      </w:r>
      <w:r w:rsidRPr="00E011E8">
        <w:rPr>
          <w:rFonts w:ascii="Arial" w:hAnsi="Arial" w:cs="Arial"/>
          <w:noProof w:val="0"/>
          <w:sz w:val="20"/>
          <w:lang w:val="ro-RO"/>
        </w:rPr>
        <w:t>, sau de oricare</w:t>
      </w:r>
      <w:r w:rsidRPr="008175CE">
        <w:rPr>
          <w:rFonts w:ascii="Arial" w:hAnsi="Arial" w:cs="Arial"/>
          <w:noProof w:val="0"/>
          <w:sz w:val="20"/>
          <w:lang w:val="ro-RO"/>
        </w:rPr>
        <w:t xml:space="preserve"> organism abilitat potrivit legii, precum </w:t>
      </w:r>
      <w:r w:rsidR="002F187B" w:rsidRPr="008175CE">
        <w:rPr>
          <w:rFonts w:ascii="Arial" w:hAnsi="Arial" w:cs="Arial"/>
          <w:noProof w:val="0"/>
          <w:sz w:val="20"/>
          <w:lang w:val="ro-RO"/>
        </w:rPr>
        <w:t>ș</w:t>
      </w:r>
      <w:r w:rsidRPr="008175CE">
        <w:rPr>
          <w:rFonts w:ascii="Arial" w:hAnsi="Arial" w:cs="Arial"/>
          <w:noProof w:val="0"/>
          <w:sz w:val="20"/>
          <w:lang w:val="ro-RO"/>
        </w:rPr>
        <w:t xml:space="preserve">i </w:t>
      </w:r>
      <w:r w:rsidR="00977376" w:rsidRPr="008175CE">
        <w:rPr>
          <w:rFonts w:ascii="Arial" w:hAnsi="Arial" w:cs="Arial"/>
          <w:noProof w:val="0"/>
          <w:sz w:val="20"/>
          <w:lang w:val="ro-RO"/>
        </w:rPr>
        <w:t>reprezentanților</w:t>
      </w:r>
      <w:r w:rsidRPr="008175CE">
        <w:rPr>
          <w:rFonts w:ascii="Arial" w:hAnsi="Arial" w:cs="Arial"/>
          <w:noProof w:val="0"/>
          <w:sz w:val="20"/>
          <w:lang w:val="ro-RO"/>
        </w:rPr>
        <w:t xml:space="preserve"> acestora</w:t>
      </w:r>
      <w:r w:rsidR="00C5492C" w:rsidRPr="008175CE">
        <w:rPr>
          <w:rFonts w:ascii="Arial" w:hAnsi="Arial" w:cs="Arial"/>
          <w:noProof w:val="0"/>
          <w:sz w:val="20"/>
          <w:lang w:val="ro-RO"/>
        </w:rPr>
        <w:t>.</w:t>
      </w:r>
    </w:p>
    <w:p w14:paraId="27667482" w14:textId="1824AAFA" w:rsidR="00C5492C" w:rsidRPr="008175CE" w:rsidRDefault="00C5492C" w:rsidP="005B72CC">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noProof w:val="0"/>
          <w:sz w:val="20"/>
          <w:lang w:val="ro-RO"/>
        </w:rPr>
      </w:pPr>
      <w:r w:rsidRPr="008175CE">
        <w:rPr>
          <w:rFonts w:ascii="Arial" w:hAnsi="Arial" w:cs="Arial"/>
          <w:noProof w:val="0"/>
          <w:sz w:val="20"/>
          <w:lang w:val="ro-RO"/>
        </w:rPr>
        <w:t xml:space="preserve">Prestatorul are </w:t>
      </w:r>
      <w:r w:rsidR="00C13C9A" w:rsidRPr="008175CE">
        <w:rPr>
          <w:rFonts w:ascii="Arial" w:hAnsi="Arial" w:cs="Arial"/>
          <w:noProof w:val="0"/>
          <w:sz w:val="20"/>
          <w:lang w:val="ro-RO"/>
        </w:rPr>
        <w:t>obligația</w:t>
      </w:r>
      <w:r w:rsidRPr="008175CE">
        <w:rPr>
          <w:rFonts w:ascii="Arial" w:hAnsi="Arial" w:cs="Arial"/>
          <w:noProof w:val="0"/>
          <w:sz w:val="20"/>
          <w:lang w:val="ro-RO"/>
        </w:rPr>
        <w:t xml:space="preserve"> de a pune la dispozi</w:t>
      </w:r>
      <w:r w:rsidR="00A9105E" w:rsidRPr="008175CE">
        <w:rPr>
          <w:rFonts w:ascii="Arial" w:hAnsi="Arial" w:cs="Arial"/>
          <w:noProof w:val="0"/>
          <w:sz w:val="20"/>
          <w:lang w:val="ro-RO"/>
        </w:rPr>
        <w:t>ț</w:t>
      </w:r>
      <w:r w:rsidRPr="008175CE">
        <w:rPr>
          <w:rFonts w:ascii="Arial" w:hAnsi="Arial" w:cs="Arial"/>
          <w:noProof w:val="0"/>
          <w:sz w:val="20"/>
          <w:lang w:val="ro-RO"/>
        </w:rPr>
        <w:t xml:space="preserve">ia </w:t>
      </w:r>
      <w:r w:rsidR="00C13C9A" w:rsidRPr="008175CE">
        <w:rPr>
          <w:rFonts w:ascii="Arial" w:hAnsi="Arial" w:cs="Arial"/>
          <w:noProof w:val="0"/>
          <w:sz w:val="20"/>
          <w:lang w:val="ro-RO"/>
        </w:rPr>
        <w:t>organizațiilor și instituțiilor abilitate</w:t>
      </w:r>
      <w:r w:rsidRPr="008175CE">
        <w:rPr>
          <w:rFonts w:ascii="Arial" w:hAnsi="Arial" w:cs="Arial"/>
          <w:noProof w:val="0"/>
          <w:sz w:val="20"/>
          <w:lang w:val="ro-RO"/>
        </w:rPr>
        <w:t xml:space="preserve">, la cerere </w:t>
      </w:r>
      <w:r w:rsidR="00A9105E" w:rsidRPr="008175CE">
        <w:rPr>
          <w:rFonts w:ascii="Arial" w:hAnsi="Arial" w:cs="Arial"/>
          <w:noProof w:val="0"/>
          <w:sz w:val="20"/>
          <w:lang w:val="ro-RO"/>
        </w:rPr>
        <w:t>ș</w:t>
      </w:r>
      <w:r w:rsidRPr="008175CE">
        <w:rPr>
          <w:rFonts w:ascii="Arial" w:hAnsi="Arial" w:cs="Arial"/>
          <w:noProof w:val="0"/>
          <w:sz w:val="20"/>
          <w:lang w:val="ro-RO"/>
        </w:rPr>
        <w:t xml:space="preserve">i în termen, documentele </w:t>
      </w:r>
      <w:r w:rsidR="00A9105E" w:rsidRPr="008175CE">
        <w:rPr>
          <w:rFonts w:ascii="Arial" w:hAnsi="Arial" w:cs="Arial"/>
          <w:noProof w:val="0"/>
          <w:sz w:val="20"/>
          <w:lang w:val="ro-RO"/>
        </w:rPr>
        <w:t>ș</w:t>
      </w:r>
      <w:r w:rsidRPr="008175CE">
        <w:rPr>
          <w:rFonts w:ascii="Arial" w:hAnsi="Arial" w:cs="Arial"/>
          <w:noProof w:val="0"/>
          <w:sz w:val="20"/>
          <w:lang w:val="ro-RO"/>
        </w:rPr>
        <w:t>i/sau informa</w:t>
      </w:r>
      <w:r w:rsidR="00A9105E" w:rsidRPr="008175CE">
        <w:rPr>
          <w:rFonts w:ascii="Arial" w:hAnsi="Arial" w:cs="Arial"/>
          <w:noProof w:val="0"/>
          <w:sz w:val="20"/>
          <w:lang w:val="ro-RO"/>
        </w:rPr>
        <w:t>ț</w:t>
      </w:r>
      <w:r w:rsidRPr="008175CE">
        <w:rPr>
          <w:rFonts w:ascii="Arial" w:hAnsi="Arial" w:cs="Arial"/>
          <w:noProof w:val="0"/>
          <w:sz w:val="20"/>
          <w:lang w:val="ro-RO"/>
        </w:rPr>
        <w:t>iile solicitate privind activitatea Prestatorului care decurge din prezentul contract, să asigure toate condi</w:t>
      </w:r>
      <w:r w:rsidR="00A9105E" w:rsidRPr="008175CE">
        <w:rPr>
          <w:rFonts w:ascii="Arial" w:hAnsi="Arial" w:cs="Arial"/>
          <w:noProof w:val="0"/>
          <w:sz w:val="20"/>
          <w:lang w:val="ro-RO"/>
        </w:rPr>
        <w:t>ț</w:t>
      </w:r>
      <w:r w:rsidRPr="008175CE">
        <w:rPr>
          <w:rFonts w:ascii="Arial" w:hAnsi="Arial" w:cs="Arial"/>
          <w:noProof w:val="0"/>
          <w:sz w:val="20"/>
          <w:lang w:val="ro-RO"/>
        </w:rPr>
        <w:t>iile pentru verificări la fa</w:t>
      </w:r>
      <w:r w:rsidR="00A9105E" w:rsidRPr="008175CE">
        <w:rPr>
          <w:rFonts w:ascii="Arial" w:hAnsi="Arial" w:cs="Arial"/>
          <w:noProof w:val="0"/>
          <w:sz w:val="20"/>
          <w:lang w:val="ro-RO"/>
        </w:rPr>
        <w:t>ț</w:t>
      </w:r>
      <w:r w:rsidRPr="008175CE">
        <w:rPr>
          <w:rFonts w:ascii="Arial" w:hAnsi="Arial" w:cs="Arial"/>
          <w:noProof w:val="0"/>
          <w:sz w:val="20"/>
          <w:lang w:val="ro-RO"/>
        </w:rPr>
        <w:t xml:space="preserve">a locului, să acorde dreptul de acces inclusiv la sistemele informatice </w:t>
      </w:r>
      <w:r w:rsidR="00A9105E" w:rsidRPr="008175CE">
        <w:rPr>
          <w:rFonts w:ascii="Arial" w:hAnsi="Arial" w:cs="Arial"/>
          <w:noProof w:val="0"/>
          <w:sz w:val="20"/>
          <w:lang w:val="ro-RO"/>
        </w:rPr>
        <w:t>ș</w:t>
      </w:r>
      <w:r w:rsidRPr="008175CE">
        <w:rPr>
          <w:rFonts w:ascii="Arial" w:hAnsi="Arial" w:cs="Arial"/>
          <w:noProof w:val="0"/>
          <w:sz w:val="20"/>
          <w:lang w:val="ro-RO"/>
        </w:rPr>
        <w:t>i să pună la dispozi</w:t>
      </w:r>
      <w:r w:rsidR="00A9105E" w:rsidRPr="008175CE">
        <w:rPr>
          <w:rFonts w:ascii="Arial" w:hAnsi="Arial" w:cs="Arial"/>
          <w:noProof w:val="0"/>
          <w:sz w:val="20"/>
          <w:lang w:val="ro-RO"/>
        </w:rPr>
        <w:t>ț</w:t>
      </w:r>
      <w:r w:rsidRPr="008175CE">
        <w:rPr>
          <w:rFonts w:ascii="Arial" w:hAnsi="Arial" w:cs="Arial"/>
          <w:noProof w:val="0"/>
          <w:sz w:val="20"/>
          <w:lang w:val="ro-RO"/>
        </w:rPr>
        <w:t xml:space="preserve">ie documentele solicitate pe suport hârtie, dar </w:t>
      </w:r>
      <w:r w:rsidR="00A9105E" w:rsidRPr="008175CE">
        <w:rPr>
          <w:rFonts w:ascii="Arial" w:hAnsi="Arial" w:cs="Arial"/>
          <w:noProof w:val="0"/>
          <w:sz w:val="20"/>
          <w:lang w:val="ro-RO"/>
        </w:rPr>
        <w:t>ș</w:t>
      </w:r>
      <w:r w:rsidRPr="008175CE">
        <w:rPr>
          <w:rFonts w:ascii="Arial" w:hAnsi="Arial" w:cs="Arial"/>
          <w:noProof w:val="0"/>
          <w:sz w:val="20"/>
          <w:lang w:val="ro-RO"/>
        </w:rPr>
        <w:t>i în format electronic. Documentele trebuie să fie u</w:t>
      </w:r>
      <w:r w:rsidR="00A9105E" w:rsidRPr="008175CE">
        <w:rPr>
          <w:rFonts w:ascii="Arial" w:hAnsi="Arial" w:cs="Arial"/>
          <w:noProof w:val="0"/>
          <w:sz w:val="20"/>
          <w:lang w:val="ro-RO"/>
        </w:rPr>
        <w:t>ș</w:t>
      </w:r>
      <w:r w:rsidRPr="008175CE">
        <w:rPr>
          <w:rFonts w:ascii="Arial" w:hAnsi="Arial" w:cs="Arial"/>
          <w:noProof w:val="0"/>
          <w:sz w:val="20"/>
          <w:lang w:val="ro-RO"/>
        </w:rPr>
        <w:t xml:space="preserve">or accesibile </w:t>
      </w:r>
      <w:r w:rsidR="00A9105E" w:rsidRPr="008175CE">
        <w:rPr>
          <w:rFonts w:ascii="Arial" w:hAnsi="Arial" w:cs="Arial"/>
          <w:noProof w:val="0"/>
          <w:sz w:val="20"/>
          <w:lang w:val="ro-RO"/>
        </w:rPr>
        <w:t>ș</w:t>
      </w:r>
      <w:r w:rsidRPr="008175CE">
        <w:rPr>
          <w:rFonts w:ascii="Arial" w:hAnsi="Arial" w:cs="Arial"/>
          <w:noProof w:val="0"/>
          <w:sz w:val="20"/>
          <w:lang w:val="ro-RO"/>
        </w:rPr>
        <w:t>i arhivate astfel încât să permită verificarea.</w:t>
      </w:r>
    </w:p>
    <w:p w14:paraId="2766748F" w14:textId="1B979828" w:rsidR="00C5492C" w:rsidRPr="00B668B5" w:rsidRDefault="00C5492C"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B668B5">
        <w:rPr>
          <w:rFonts w:ascii="Arial" w:hAnsi="Arial" w:cs="Arial"/>
          <w:b/>
          <w:i/>
          <w:noProof w:val="0"/>
          <w:sz w:val="20"/>
          <w:lang w:val="ro-RO"/>
        </w:rPr>
        <w:t>Obliga</w:t>
      </w:r>
      <w:r w:rsidR="00A9105E" w:rsidRPr="00B668B5">
        <w:rPr>
          <w:rFonts w:ascii="Arial" w:hAnsi="Arial" w:cs="Arial"/>
          <w:b/>
          <w:i/>
          <w:noProof w:val="0"/>
          <w:sz w:val="20"/>
          <w:lang w:val="ro-RO"/>
        </w:rPr>
        <w:t>ț</w:t>
      </w:r>
      <w:r w:rsidRPr="00B668B5">
        <w:rPr>
          <w:rFonts w:ascii="Arial" w:hAnsi="Arial" w:cs="Arial"/>
          <w:b/>
          <w:i/>
          <w:noProof w:val="0"/>
          <w:sz w:val="20"/>
          <w:lang w:val="ro-RO"/>
        </w:rPr>
        <w:t>iile Achizitorului</w:t>
      </w:r>
    </w:p>
    <w:p w14:paraId="0A1825A7" w14:textId="77777777" w:rsidR="001C375B" w:rsidRPr="008175CE" w:rsidRDefault="001C375B"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Achizitorul se obligă să recepționeze serviciile prestate prin reprezentanți desemnați.</w:t>
      </w:r>
    </w:p>
    <w:p w14:paraId="4C4F04CD" w14:textId="3F5122F6" w:rsidR="00E53F66" w:rsidRPr="008175CE" w:rsidRDefault="00E53F66"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bCs/>
          <w:noProof w:val="0"/>
          <w:sz w:val="20"/>
          <w:lang w:val="ro-RO"/>
        </w:rPr>
      </w:pPr>
      <w:r w:rsidRPr="008175CE">
        <w:rPr>
          <w:rFonts w:ascii="Arial" w:hAnsi="Arial" w:cs="Arial"/>
          <w:noProof w:val="0"/>
          <w:sz w:val="20"/>
          <w:lang w:val="ro-RO"/>
        </w:rPr>
        <w:t xml:space="preserve">Plățile se vor face prin OP, în lei, în pe baza facturii emise în urma recepției calitative și cantitative a serviciilor prestate. </w:t>
      </w:r>
      <w:r w:rsidRPr="008175CE">
        <w:rPr>
          <w:rFonts w:ascii="Arial" w:hAnsi="Arial" w:cs="Arial"/>
          <w:bCs/>
          <w:noProof w:val="0"/>
          <w:sz w:val="20"/>
          <w:lang w:val="ro-RO"/>
        </w:rPr>
        <w:t>Documentele în baza cărora se va face plata către Prestator sunt: Procesul verbal de recepție a serviciilor</w:t>
      </w:r>
      <w:r w:rsidR="002D437F" w:rsidRPr="008175CE">
        <w:rPr>
          <w:rFonts w:ascii="Arial" w:hAnsi="Arial" w:cs="Arial"/>
          <w:bCs/>
          <w:noProof w:val="0"/>
          <w:sz w:val="20"/>
          <w:lang w:val="ro-RO"/>
        </w:rPr>
        <w:t xml:space="preserve"> și</w:t>
      </w:r>
      <w:r w:rsidRPr="008175CE">
        <w:rPr>
          <w:rFonts w:ascii="Arial" w:hAnsi="Arial" w:cs="Arial"/>
          <w:bCs/>
          <w:noProof w:val="0"/>
          <w:sz w:val="20"/>
          <w:lang w:val="ro-RO"/>
        </w:rPr>
        <w:t xml:space="preserve"> Factura.</w:t>
      </w:r>
    </w:p>
    <w:p w14:paraId="27667494" w14:textId="0DFB3441" w:rsidR="00C5492C" w:rsidRPr="008175CE" w:rsidRDefault="00C5492C"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Achizitorul se obligă să plătească pre</w:t>
      </w:r>
      <w:r w:rsidR="00A9105E" w:rsidRPr="008175CE">
        <w:rPr>
          <w:rFonts w:ascii="Arial" w:hAnsi="Arial" w:cs="Arial"/>
          <w:noProof w:val="0"/>
          <w:sz w:val="20"/>
          <w:lang w:val="ro-RO"/>
        </w:rPr>
        <w:t>ț</w:t>
      </w:r>
      <w:r w:rsidRPr="008175CE">
        <w:rPr>
          <w:rFonts w:ascii="Arial" w:hAnsi="Arial" w:cs="Arial"/>
          <w:noProof w:val="0"/>
          <w:sz w:val="20"/>
          <w:lang w:val="ro-RO"/>
        </w:rPr>
        <w:t xml:space="preserve">ul către Prestator în termen de </w:t>
      </w:r>
      <w:r w:rsidR="00E117FA" w:rsidRPr="008175CE">
        <w:rPr>
          <w:rFonts w:ascii="Arial" w:hAnsi="Arial" w:cs="Arial"/>
          <w:b/>
          <w:bCs/>
          <w:noProof w:val="0"/>
          <w:sz w:val="20"/>
          <w:u w:val="single"/>
          <w:lang w:val="ro-RO"/>
        </w:rPr>
        <w:t>...</w:t>
      </w:r>
      <w:r w:rsidRPr="008175CE">
        <w:rPr>
          <w:rFonts w:ascii="Arial" w:hAnsi="Arial" w:cs="Arial"/>
          <w:b/>
          <w:bCs/>
          <w:noProof w:val="0"/>
          <w:sz w:val="20"/>
          <w:u w:val="single"/>
          <w:lang w:val="ro-RO"/>
        </w:rPr>
        <w:t xml:space="preserve"> zile</w:t>
      </w:r>
      <w:r w:rsidRPr="008175CE">
        <w:rPr>
          <w:rFonts w:ascii="Arial" w:hAnsi="Arial" w:cs="Arial"/>
          <w:noProof w:val="0"/>
          <w:sz w:val="20"/>
          <w:lang w:val="ro-RO"/>
        </w:rPr>
        <w:t xml:space="preserve"> de la comunicarea facturii </w:t>
      </w:r>
      <w:r w:rsidR="00C039FD" w:rsidRPr="008175CE">
        <w:rPr>
          <w:rFonts w:ascii="Arial" w:hAnsi="Arial" w:cs="Arial"/>
          <w:noProof w:val="0"/>
          <w:sz w:val="20"/>
          <w:lang w:val="ro-RO"/>
        </w:rPr>
        <w:t>și de la data Procesului verbal de recepție. În cazul unei discrepanțe de dată, se ia în calcul data la care a fost întocmit ultimul document.</w:t>
      </w:r>
      <w:r w:rsidRPr="008175CE">
        <w:rPr>
          <w:rFonts w:ascii="Arial" w:hAnsi="Arial" w:cs="Arial"/>
          <w:noProof w:val="0"/>
          <w:sz w:val="20"/>
          <w:lang w:val="ro-RO"/>
        </w:rPr>
        <w:t xml:space="preserve"> Plă</w:t>
      </w:r>
      <w:r w:rsidR="00A9105E" w:rsidRPr="008175CE">
        <w:rPr>
          <w:rFonts w:ascii="Arial" w:hAnsi="Arial" w:cs="Arial"/>
          <w:noProof w:val="0"/>
          <w:sz w:val="20"/>
          <w:lang w:val="ro-RO"/>
        </w:rPr>
        <w:t>ț</w:t>
      </w:r>
      <w:r w:rsidRPr="008175CE">
        <w:rPr>
          <w:rFonts w:ascii="Arial" w:hAnsi="Arial" w:cs="Arial"/>
          <w:noProof w:val="0"/>
          <w:sz w:val="20"/>
          <w:lang w:val="ro-RO"/>
        </w:rPr>
        <w:t xml:space="preserve">ile se </w:t>
      </w:r>
      <w:r w:rsidR="00C039FD" w:rsidRPr="008175CE">
        <w:rPr>
          <w:rFonts w:ascii="Arial" w:hAnsi="Arial" w:cs="Arial"/>
          <w:noProof w:val="0"/>
          <w:sz w:val="20"/>
          <w:lang w:val="ro-RO"/>
        </w:rPr>
        <w:t>efectuează</w:t>
      </w:r>
      <w:r w:rsidRPr="008175CE">
        <w:rPr>
          <w:rFonts w:ascii="Arial" w:hAnsi="Arial" w:cs="Arial"/>
          <w:noProof w:val="0"/>
          <w:sz w:val="20"/>
          <w:lang w:val="ro-RO"/>
        </w:rPr>
        <w:t xml:space="preserve"> în lei.</w:t>
      </w:r>
    </w:p>
    <w:p w14:paraId="27667495" w14:textId="0BCD4109" w:rsidR="00C5492C" w:rsidRPr="008175CE" w:rsidRDefault="00C5492C"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 xml:space="preserve">Dacă Achizitorul nu onorează facturile în termen de </w:t>
      </w:r>
      <w:r w:rsidR="00E117FA" w:rsidRPr="008175CE">
        <w:rPr>
          <w:rFonts w:ascii="Arial" w:hAnsi="Arial" w:cs="Arial"/>
          <w:b/>
          <w:bCs/>
          <w:noProof w:val="0"/>
          <w:sz w:val="20"/>
          <w:u w:val="single"/>
          <w:lang w:val="ro-RO"/>
        </w:rPr>
        <w:t>...</w:t>
      </w:r>
      <w:r w:rsidRPr="008175CE">
        <w:rPr>
          <w:rFonts w:ascii="Arial" w:hAnsi="Arial" w:cs="Arial"/>
          <w:b/>
          <w:bCs/>
          <w:noProof w:val="0"/>
          <w:sz w:val="20"/>
          <w:u w:val="single"/>
          <w:lang w:val="ro-RO"/>
        </w:rPr>
        <w:t xml:space="preserve"> zile</w:t>
      </w:r>
      <w:r w:rsidRPr="008175CE">
        <w:rPr>
          <w:rFonts w:ascii="Arial" w:hAnsi="Arial" w:cs="Arial"/>
          <w:noProof w:val="0"/>
          <w:sz w:val="20"/>
          <w:lang w:val="ro-RO"/>
        </w:rPr>
        <w:t xml:space="preserve"> de la expirarea perioadei convenite, Prestatorul are dreptul de a sista prestarea serviciilor. Imediat ce Achizitorul onorează factura restantă, Prestatorul va relua prestarea serviciilor în cel mai scurt timp posibil.</w:t>
      </w:r>
    </w:p>
    <w:p w14:paraId="27667496" w14:textId="11FC6BAF" w:rsidR="00C5492C" w:rsidRPr="008175CE" w:rsidRDefault="00C5492C"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Achizitorul se obligă să pună la dispozi</w:t>
      </w:r>
      <w:r w:rsidR="00A9105E" w:rsidRPr="008175CE">
        <w:rPr>
          <w:rFonts w:ascii="Arial" w:hAnsi="Arial" w:cs="Arial"/>
          <w:noProof w:val="0"/>
          <w:sz w:val="20"/>
          <w:lang w:val="ro-RO"/>
        </w:rPr>
        <w:t>ț</w:t>
      </w:r>
      <w:r w:rsidRPr="008175CE">
        <w:rPr>
          <w:rFonts w:ascii="Arial" w:hAnsi="Arial" w:cs="Arial"/>
          <w:noProof w:val="0"/>
          <w:sz w:val="20"/>
          <w:lang w:val="ro-RO"/>
        </w:rPr>
        <w:t>ia Prestatorului orice facilită</w:t>
      </w:r>
      <w:r w:rsidR="00A9105E" w:rsidRPr="008175CE">
        <w:rPr>
          <w:rFonts w:ascii="Arial" w:hAnsi="Arial" w:cs="Arial"/>
          <w:noProof w:val="0"/>
          <w:sz w:val="20"/>
          <w:lang w:val="ro-RO"/>
        </w:rPr>
        <w:t>ț</w:t>
      </w:r>
      <w:r w:rsidRPr="008175CE">
        <w:rPr>
          <w:rFonts w:ascii="Arial" w:hAnsi="Arial" w:cs="Arial"/>
          <w:noProof w:val="0"/>
          <w:sz w:val="20"/>
          <w:lang w:val="ro-RO"/>
        </w:rPr>
        <w:t xml:space="preserve">i </w:t>
      </w:r>
      <w:r w:rsidR="00A9105E" w:rsidRPr="008175CE">
        <w:rPr>
          <w:rFonts w:ascii="Arial" w:hAnsi="Arial" w:cs="Arial"/>
          <w:noProof w:val="0"/>
          <w:sz w:val="20"/>
          <w:lang w:val="ro-RO"/>
        </w:rPr>
        <w:t>ș</w:t>
      </w:r>
      <w:r w:rsidRPr="008175CE">
        <w:rPr>
          <w:rFonts w:ascii="Arial" w:hAnsi="Arial" w:cs="Arial"/>
          <w:noProof w:val="0"/>
          <w:sz w:val="20"/>
          <w:lang w:val="ro-RO"/>
        </w:rPr>
        <w:t>i/sau informa</w:t>
      </w:r>
      <w:r w:rsidR="00A9105E" w:rsidRPr="008175CE">
        <w:rPr>
          <w:rFonts w:ascii="Arial" w:hAnsi="Arial" w:cs="Arial"/>
          <w:noProof w:val="0"/>
          <w:sz w:val="20"/>
          <w:lang w:val="ro-RO"/>
        </w:rPr>
        <w:t>ț</w:t>
      </w:r>
      <w:r w:rsidRPr="008175CE">
        <w:rPr>
          <w:rFonts w:ascii="Arial" w:hAnsi="Arial" w:cs="Arial"/>
          <w:noProof w:val="0"/>
          <w:sz w:val="20"/>
          <w:lang w:val="ro-RO"/>
        </w:rPr>
        <w:t xml:space="preserve">ii pe care acesta le-a cerut în ofertă </w:t>
      </w:r>
      <w:r w:rsidR="00A9105E" w:rsidRPr="008175CE">
        <w:rPr>
          <w:rFonts w:ascii="Arial" w:hAnsi="Arial" w:cs="Arial"/>
          <w:noProof w:val="0"/>
          <w:sz w:val="20"/>
          <w:lang w:val="ro-RO"/>
        </w:rPr>
        <w:t>ș</w:t>
      </w:r>
      <w:r w:rsidRPr="008175CE">
        <w:rPr>
          <w:rFonts w:ascii="Arial" w:hAnsi="Arial" w:cs="Arial"/>
          <w:noProof w:val="0"/>
          <w:sz w:val="20"/>
          <w:lang w:val="ro-RO"/>
        </w:rPr>
        <w:t>i pe care le consideră necesare îndeplinirii contractului.</w:t>
      </w:r>
    </w:p>
    <w:p w14:paraId="518BE09D" w14:textId="77777777" w:rsidR="00020A73" w:rsidRPr="00B668B5" w:rsidRDefault="00020A73"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B668B5">
        <w:rPr>
          <w:rFonts w:ascii="Arial" w:hAnsi="Arial" w:cs="Arial"/>
          <w:b/>
          <w:i/>
          <w:noProof w:val="0"/>
          <w:sz w:val="20"/>
          <w:lang w:val="ro-RO"/>
        </w:rPr>
        <w:t>Începere, finalizare</w:t>
      </w:r>
    </w:p>
    <w:p w14:paraId="7E34DADF" w14:textId="051FA1B8" w:rsidR="00020A73" w:rsidRPr="008175CE" w:rsidRDefault="00020A73"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 xml:space="preserve">Prestatorul are obligația de a începe prestarea serviciilor în urma comenzii ferme a Achizitorului în termen de </w:t>
      </w:r>
      <w:r w:rsidR="00E117FA" w:rsidRPr="008175CE">
        <w:rPr>
          <w:rFonts w:ascii="Arial" w:hAnsi="Arial" w:cs="Arial"/>
          <w:b/>
          <w:bCs/>
          <w:noProof w:val="0"/>
          <w:sz w:val="20"/>
          <w:u w:val="single"/>
          <w:lang w:val="ro-RO"/>
        </w:rPr>
        <w:t>...</w:t>
      </w:r>
      <w:r w:rsidRPr="008175CE">
        <w:rPr>
          <w:rFonts w:ascii="Arial" w:hAnsi="Arial" w:cs="Arial"/>
          <w:b/>
          <w:bCs/>
          <w:noProof w:val="0"/>
          <w:sz w:val="20"/>
          <w:u w:val="single"/>
          <w:lang w:val="ro-RO"/>
        </w:rPr>
        <w:t xml:space="preserve"> zile</w:t>
      </w:r>
      <w:r w:rsidRPr="008175CE">
        <w:rPr>
          <w:rFonts w:ascii="Arial" w:hAnsi="Arial" w:cs="Arial"/>
          <w:noProof w:val="0"/>
          <w:sz w:val="20"/>
          <w:lang w:val="ro-RO"/>
        </w:rPr>
        <w:t xml:space="preserve"> lucrătoare de la comanda fermă a acestuia.</w:t>
      </w:r>
    </w:p>
    <w:p w14:paraId="4CBD962C" w14:textId="77777777" w:rsidR="00020A73" w:rsidRPr="008175CE" w:rsidRDefault="00020A73"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În afara cazului în care Achizitorul este de acord cu o prelungire a termenului, orice întârziere în îndeplinirea contractului dă dreptul Achizitorului de a solicita penalități Prestatorului.</w:t>
      </w:r>
    </w:p>
    <w:p w14:paraId="05E6D4CC" w14:textId="77777777" w:rsidR="00020A73" w:rsidRPr="00B668B5" w:rsidRDefault="00020A73"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B668B5">
        <w:rPr>
          <w:rFonts w:ascii="Arial" w:hAnsi="Arial" w:cs="Arial"/>
          <w:b/>
          <w:i/>
          <w:noProof w:val="0"/>
          <w:sz w:val="20"/>
          <w:lang w:val="ro-RO"/>
        </w:rPr>
        <w:lastRenderedPageBreak/>
        <w:t>Recepție și verificări</w:t>
      </w:r>
    </w:p>
    <w:p w14:paraId="037E3DC0" w14:textId="2F858C56" w:rsidR="00020A73" w:rsidRPr="008175CE" w:rsidRDefault="00020A73"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Achizitorul are dreptul de a inspecta și/sau testa serviciile pentru a verifica conformitatea cu prevederile din ofertă.</w:t>
      </w:r>
    </w:p>
    <w:p w14:paraId="1D13A59A" w14:textId="53EAC9F0" w:rsidR="00020A73" w:rsidRPr="008175CE" w:rsidRDefault="00020A73"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 xml:space="preserve">Inspecțiile și testele din cadrul recepției calitative și cantitative se vor face </w:t>
      </w:r>
      <w:r w:rsidR="008263E2" w:rsidRPr="008175CE">
        <w:rPr>
          <w:rFonts w:ascii="Arial" w:hAnsi="Arial" w:cs="Arial"/>
          <w:noProof w:val="0"/>
          <w:sz w:val="20"/>
          <w:lang w:val="ro-RO"/>
        </w:rPr>
        <w:t>la loc</w:t>
      </w:r>
      <w:r w:rsidR="003B16B2" w:rsidRPr="008175CE">
        <w:rPr>
          <w:rFonts w:ascii="Arial" w:hAnsi="Arial" w:cs="Arial"/>
          <w:noProof w:val="0"/>
          <w:sz w:val="20"/>
          <w:lang w:val="ro-RO"/>
        </w:rPr>
        <w:t>u</w:t>
      </w:r>
      <w:r w:rsidR="008263E2" w:rsidRPr="008175CE">
        <w:rPr>
          <w:rFonts w:ascii="Arial" w:hAnsi="Arial" w:cs="Arial"/>
          <w:noProof w:val="0"/>
          <w:sz w:val="20"/>
          <w:lang w:val="ro-RO"/>
        </w:rPr>
        <w:t>l livrării prin reprezentanții desemnați de Achizitor</w:t>
      </w:r>
      <w:r w:rsidRPr="008175CE">
        <w:rPr>
          <w:rFonts w:ascii="Arial" w:hAnsi="Arial" w:cs="Arial"/>
          <w:noProof w:val="0"/>
          <w:sz w:val="20"/>
          <w:lang w:val="ro-RO"/>
        </w:rPr>
        <w:t>.</w:t>
      </w:r>
    </w:p>
    <w:p w14:paraId="15C4B6ED" w14:textId="77777777" w:rsidR="00020A73" w:rsidRPr="008175CE" w:rsidRDefault="00020A73"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Dacă serviciile inspectate sau testate nu corespund specificațiilor din ofertă, Achizitorul are dreptul să le respingă, iar Prestatorul are obligația, fără a modifica prețul contractului, de a face toate modificările necesare pentru ca serviciile să corespundă specificațiilor lor tehnice.</w:t>
      </w:r>
    </w:p>
    <w:p w14:paraId="27667497" w14:textId="3C090561" w:rsidR="00C5492C" w:rsidRPr="00B668B5" w:rsidRDefault="00C5492C"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B668B5">
        <w:rPr>
          <w:rFonts w:ascii="Arial" w:hAnsi="Arial" w:cs="Arial"/>
          <w:b/>
          <w:i/>
          <w:noProof w:val="0"/>
          <w:sz w:val="20"/>
          <w:lang w:val="ro-RO"/>
        </w:rPr>
        <w:t>Sanc</w:t>
      </w:r>
      <w:r w:rsidR="00A9105E" w:rsidRPr="00B668B5">
        <w:rPr>
          <w:rFonts w:ascii="Arial" w:hAnsi="Arial" w:cs="Arial"/>
          <w:b/>
          <w:i/>
          <w:noProof w:val="0"/>
          <w:sz w:val="20"/>
          <w:lang w:val="ro-RO"/>
        </w:rPr>
        <w:t>ț</w:t>
      </w:r>
      <w:r w:rsidRPr="00B668B5">
        <w:rPr>
          <w:rFonts w:ascii="Arial" w:hAnsi="Arial" w:cs="Arial"/>
          <w:b/>
          <w:i/>
          <w:noProof w:val="0"/>
          <w:sz w:val="20"/>
          <w:lang w:val="ro-RO"/>
        </w:rPr>
        <w:t>iuni pentru neîndeplinirea culpabilă a obliga</w:t>
      </w:r>
      <w:r w:rsidR="00A9105E" w:rsidRPr="00B668B5">
        <w:rPr>
          <w:rFonts w:ascii="Arial" w:hAnsi="Arial" w:cs="Arial"/>
          <w:b/>
          <w:i/>
          <w:noProof w:val="0"/>
          <w:sz w:val="20"/>
          <w:lang w:val="ro-RO"/>
        </w:rPr>
        <w:t>ț</w:t>
      </w:r>
      <w:r w:rsidRPr="00B668B5">
        <w:rPr>
          <w:rFonts w:ascii="Arial" w:hAnsi="Arial" w:cs="Arial"/>
          <w:b/>
          <w:i/>
          <w:noProof w:val="0"/>
          <w:sz w:val="20"/>
          <w:lang w:val="ro-RO"/>
        </w:rPr>
        <w:t>iilor</w:t>
      </w:r>
    </w:p>
    <w:p w14:paraId="4984B5C1" w14:textId="0EBAA0C4" w:rsidR="009F3EE6" w:rsidRPr="008175CE" w:rsidRDefault="009F3EE6"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 xml:space="preserve">În cazul în care, din vina sa exclusivă, Prestatorul nu reușește să-și execute obligațiile asumate prin contract, atunci Achizitorul are dreptul de a deduce din prețul contractului, ca penalități, o sumă echivalentă cu o cotă procentuală de </w:t>
      </w:r>
      <w:r w:rsidR="00AC679A" w:rsidRPr="008175CE">
        <w:rPr>
          <w:rFonts w:ascii="Arial" w:hAnsi="Arial" w:cs="Arial"/>
          <w:b/>
          <w:bCs/>
          <w:noProof w:val="0"/>
          <w:sz w:val="20"/>
          <w:u w:val="single"/>
          <w:lang w:val="ro-RO"/>
        </w:rPr>
        <w:t>...</w:t>
      </w:r>
      <w:r w:rsidRPr="008175CE">
        <w:rPr>
          <w:rFonts w:ascii="Arial" w:hAnsi="Arial" w:cs="Arial"/>
          <w:b/>
          <w:bCs/>
          <w:noProof w:val="0"/>
          <w:sz w:val="20"/>
          <w:u w:val="single"/>
          <w:lang w:val="ro-RO"/>
        </w:rPr>
        <w:t xml:space="preserve"> % </w:t>
      </w:r>
      <w:r w:rsidRPr="008175CE">
        <w:rPr>
          <w:rFonts w:ascii="Arial" w:hAnsi="Arial" w:cs="Arial"/>
          <w:noProof w:val="0"/>
          <w:sz w:val="20"/>
          <w:u w:val="single"/>
          <w:lang w:val="ro-RO"/>
        </w:rPr>
        <w:t>din suma facturată</w:t>
      </w:r>
      <w:r w:rsidRPr="008175CE">
        <w:rPr>
          <w:rFonts w:ascii="Arial" w:hAnsi="Arial" w:cs="Arial"/>
          <w:noProof w:val="0"/>
          <w:sz w:val="20"/>
          <w:lang w:val="ro-RO"/>
        </w:rPr>
        <w:t xml:space="preserve"> pentru fiecare zi de întârziere, până la îndeplinirea efectivă a obligațiilor.</w:t>
      </w:r>
    </w:p>
    <w:p w14:paraId="033D7EDD" w14:textId="4B1B37A3" w:rsidR="009F3EE6" w:rsidRPr="008175CE" w:rsidRDefault="009F3EE6"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 xml:space="preserve">În cazul în care Achizitorul nu onorează facturile în termenul convenit, atunci Prestatorul îi poate solicita penalități acestuia în sumă echivalentă cu o cotă procentuală de </w:t>
      </w:r>
      <w:r w:rsidR="00AC679A" w:rsidRPr="008175CE">
        <w:rPr>
          <w:rFonts w:ascii="Arial" w:hAnsi="Arial" w:cs="Arial"/>
          <w:b/>
          <w:bCs/>
          <w:noProof w:val="0"/>
          <w:sz w:val="20"/>
          <w:u w:val="single"/>
          <w:lang w:val="ro-RO"/>
        </w:rPr>
        <w:t>...</w:t>
      </w:r>
      <w:r w:rsidRPr="008175CE">
        <w:rPr>
          <w:rFonts w:ascii="Arial" w:hAnsi="Arial" w:cs="Arial"/>
          <w:b/>
          <w:bCs/>
          <w:noProof w:val="0"/>
          <w:sz w:val="20"/>
          <w:u w:val="single"/>
          <w:lang w:val="ro-RO"/>
        </w:rPr>
        <w:t xml:space="preserve"> %</w:t>
      </w:r>
      <w:r w:rsidRPr="008175CE">
        <w:rPr>
          <w:rFonts w:ascii="Arial" w:hAnsi="Arial" w:cs="Arial"/>
          <w:noProof w:val="0"/>
          <w:sz w:val="20"/>
          <w:u w:val="single"/>
          <w:lang w:val="ro-RO"/>
        </w:rPr>
        <w:t xml:space="preserve"> din suma facturată</w:t>
      </w:r>
      <w:r w:rsidRPr="008175CE">
        <w:rPr>
          <w:rFonts w:ascii="Arial" w:hAnsi="Arial" w:cs="Arial"/>
          <w:noProof w:val="0"/>
          <w:sz w:val="20"/>
          <w:lang w:val="ro-RO"/>
        </w:rPr>
        <w:t xml:space="preserve"> și neachitată pentru fiecare zi de întârziere, până la îndeplinirea a obligațiilor.</w:t>
      </w:r>
    </w:p>
    <w:p w14:paraId="2766749C" w14:textId="2801A932" w:rsidR="00C5492C" w:rsidRPr="00B668B5" w:rsidRDefault="00C5492C"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B668B5">
        <w:rPr>
          <w:rFonts w:ascii="Arial" w:hAnsi="Arial" w:cs="Arial"/>
          <w:b/>
          <w:i/>
          <w:noProof w:val="0"/>
          <w:sz w:val="20"/>
          <w:lang w:val="ro-RO"/>
        </w:rPr>
        <w:t>Rezilierea unilaterală a contractului</w:t>
      </w:r>
    </w:p>
    <w:p w14:paraId="2766749D" w14:textId="38ED251F" w:rsidR="001D2673" w:rsidRPr="008175CE" w:rsidRDefault="001D2673"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Prezentul contract încetează de plin drept fără a mai fi necesară interven</w:t>
      </w:r>
      <w:r w:rsidR="00A9105E" w:rsidRPr="008175CE">
        <w:rPr>
          <w:rFonts w:ascii="Arial" w:hAnsi="Arial" w:cs="Arial"/>
          <w:noProof w:val="0"/>
          <w:sz w:val="20"/>
          <w:lang w:val="ro-RO"/>
        </w:rPr>
        <w:t>ț</w:t>
      </w:r>
      <w:r w:rsidRPr="008175CE">
        <w:rPr>
          <w:rFonts w:ascii="Arial" w:hAnsi="Arial" w:cs="Arial"/>
          <w:noProof w:val="0"/>
          <w:sz w:val="20"/>
          <w:lang w:val="ro-RO"/>
        </w:rPr>
        <w:t>ia unei instan</w:t>
      </w:r>
      <w:r w:rsidR="00A9105E" w:rsidRPr="008175CE">
        <w:rPr>
          <w:rFonts w:ascii="Arial" w:hAnsi="Arial" w:cs="Arial"/>
          <w:noProof w:val="0"/>
          <w:sz w:val="20"/>
          <w:lang w:val="ro-RO"/>
        </w:rPr>
        <w:t>ț</w:t>
      </w:r>
      <w:r w:rsidRPr="008175CE">
        <w:rPr>
          <w:rFonts w:ascii="Arial" w:hAnsi="Arial" w:cs="Arial"/>
          <w:noProof w:val="0"/>
          <w:sz w:val="20"/>
          <w:lang w:val="ro-RO"/>
        </w:rPr>
        <w:t>e judecătore</w:t>
      </w:r>
      <w:r w:rsidR="00A9105E" w:rsidRPr="008175CE">
        <w:rPr>
          <w:rFonts w:ascii="Arial" w:hAnsi="Arial" w:cs="Arial"/>
          <w:noProof w:val="0"/>
          <w:sz w:val="20"/>
          <w:lang w:val="ro-RO"/>
        </w:rPr>
        <w:t>ș</w:t>
      </w:r>
      <w:r w:rsidRPr="008175CE">
        <w:rPr>
          <w:rFonts w:ascii="Arial" w:hAnsi="Arial" w:cs="Arial"/>
          <w:noProof w:val="0"/>
          <w:sz w:val="20"/>
          <w:lang w:val="ro-RO"/>
        </w:rPr>
        <w:t>ti, în cazul în care una dintre păr</w:t>
      </w:r>
      <w:r w:rsidR="00A9105E" w:rsidRPr="008175CE">
        <w:rPr>
          <w:rFonts w:ascii="Arial" w:hAnsi="Arial" w:cs="Arial"/>
          <w:noProof w:val="0"/>
          <w:sz w:val="20"/>
          <w:lang w:val="ro-RO"/>
        </w:rPr>
        <w:t>ț</w:t>
      </w:r>
      <w:r w:rsidRPr="008175CE">
        <w:rPr>
          <w:rFonts w:ascii="Arial" w:hAnsi="Arial" w:cs="Arial"/>
          <w:noProof w:val="0"/>
          <w:sz w:val="20"/>
          <w:lang w:val="ro-RO"/>
        </w:rPr>
        <w:t>i nu î</w:t>
      </w:r>
      <w:r w:rsidR="00A9105E" w:rsidRPr="008175CE">
        <w:rPr>
          <w:rFonts w:ascii="Arial" w:hAnsi="Arial" w:cs="Arial"/>
          <w:noProof w:val="0"/>
          <w:sz w:val="20"/>
          <w:lang w:val="ro-RO"/>
        </w:rPr>
        <w:t>ș</w:t>
      </w:r>
      <w:r w:rsidRPr="008175CE">
        <w:rPr>
          <w:rFonts w:ascii="Arial" w:hAnsi="Arial" w:cs="Arial"/>
          <w:noProof w:val="0"/>
          <w:sz w:val="20"/>
          <w:lang w:val="ro-RO"/>
        </w:rPr>
        <w:t>i îndepline</w:t>
      </w:r>
      <w:r w:rsidR="00A9105E" w:rsidRPr="008175CE">
        <w:rPr>
          <w:rFonts w:ascii="Arial" w:hAnsi="Arial" w:cs="Arial"/>
          <w:noProof w:val="0"/>
          <w:sz w:val="20"/>
          <w:lang w:val="ro-RO"/>
        </w:rPr>
        <w:t>ș</w:t>
      </w:r>
      <w:r w:rsidRPr="008175CE">
        <w:rPr>
          <w:rFonts w:ascii="Arial" w:hAnsi="Arial" w:cs="Arial"/>
          <w:noProof w:val="0"/>
          <w:sz w:val="20"/>
          <w:lang w:val="ro-RO"/>
        </w:rPr>
        <w:t>te obliga</w:t>
      </w:r>
      <w:r w:rsidR="00A9105E" w:rsidRPr="008175CE">
        <w:rPr>
          <w:rFonts w:ascii="Arial" w:hAnsi="Arial" w:cs="Arial"/>
          <w:noProof w:val="0"/>
          <w:sz w:val="20"/>
          <w:lang w:val="ro-RO"/>
        </w:rPr>
        <w:t>ț</w:t>
      </w:r>
      <w:r w:rsidRPr="008175CE">
        <w:rPr>
          <w:rFonts w:ascii="Arial" w:hAnsi="Arial" w:cs="Arial"/>
          <w:noProof w:val="0"/>
          <w:sz w:val="20"/>
          <w:lang w:val="ro-RO"/>
        </w:rPr>
        <w:t>iile prevăzute în prezentul contract.</w:t>
      </w:r>
    </w:p>
    <w:p w14:paraId="2766749E" w14:textId="27E43560" w:rsidR="00C5492C" w:rsidRPr="008175CE" w:rsidRDefault="00C5492C"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Contractul se reziliază unilateral de către Achizitor în cazul în care, pe durata executării contractului, Prestatorul î</w:t>
      </w:r>
      <w:r w:rsidR="00A9105E" w:rsidRPr="008175CE">
        <w:rPr>
          <w:rFonts w:ascii="Arial" w:hAnsi="Arial" w:cs="Arial"/>
          <w:noProof w:val="0"/>
          <w:sz w:val="20"/>
          <w:lang w:val="ro-RO"/>
        </w:rPr>
        <w:t>ș</w:t>
      </w:r>
      <w:r w:rsidRPr="008175CE">
        <w:rPr>
          <w:rFonts w:ascii="Arial" w:hAnsi="Arial" w:cs="Arial"/>
          <w:noProof w:val="0"/>
          <w:sz w:val="20"/>
          <w:lang w:val="ro-RO"/>
        </w:rPr>
        <w:t>i pierde dreptul/licen</w:t>
      </w:r>
      <w:r w:rsidR="00A9105E" w:rsidRPr="008175CE">
        <w:rPr>
          <w:rFonts w:ascii="Arial" w:hAnsi="Arial" w:cs="Arial"/>
          <w:noProof w:val="0"/>
          <w:sz w:val="20"/>
          <w:lang w:val="ro-RO"/>
        </w:rPr>
        <w:t>ț</w:t>
      </w:r>
      <w:r w:rsidRPr="008175CE">
        <w:rPr>
          <w:rFonts w:ascii="Arial" w:hAnsi="Arial" w:cs="Arial"/>
          <w:noProof w:val="0"/>
          <w:sz w:val="20"/>
          <w:lang w:val="ro-RO"/>
        </w:rPr>
        <w:t>a/calitatea de a presta serviciile prevăzute în contract</w:t>
      </w:r>
      <w:r w:rsidR="0012418C" w:rsidRPr="008175CE">
        <w:rPr>
          <w:rFonts w:ascii="Arial" w:hAnsi="Arial" w:cs="Arial"/>
          <w:noProof w:val="0"/>
          <w:sz w:val="20"/>
          <w:lang w:val="ro-RO"/>
        </w:rPr>
        <w:t>.</w:t>
      </w:r>
    </w:p>
    <w:p w14:paraId="5D041307" w14:textId="6A190C76" w:rsidR="00F3143C" w:rsidRPr="008175CE" w:rsidRDefault="00F3143C"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sz w:val="20"/>
          <w:lang w:val="ro-RO"/>
        </w:rPr>
      </w:pPr>
      <w:bookmarkStart w:id="1" w:name="_Hlk104189302"/>
      <w:r w:rsidRPr="008175CE">
        <w:rPr>
          <w:rFonts w:ascii="Arial" w:hAnsi="Arial" w:cs="Arial"/>
          <w:noProof w:val="0"/>
          <w:sz w:val="20"/>
          <w:lang w:val="ro-RO"/>
        </w:rPr>
        <w:t>Contractul se reziliază de drept fără plata unor daune materiale (bănești), în situația îndeplinirii cel puțin a uneia din următoarele condiții:</w:t>
      </w:r>
      <w:r w:rsidR="0099141C" w:rsidRPr="008175CE">
        <w:rPr>
          <w:rFonts w:ascii="Arial" w:hAnsi="Arial" w:cs="Arial"/>
          <w:noProof w:val="0"/>
          <w:sz w:val="20"/>
          <w:lang w:val="ro-RO"/>
        </w:rPr>
        <w:t xml:space="preserve"> </w:t>
      </w:r>
      <w:r w:rsidRPr="008175CE">
        <w:rPr>
          <w:rFonts w:ascii="Arial" w:hAnsi="Arial" w:cs="Arial"/>
          <w:b/>
          <w:noProof w:val="0"/>
          <w:sz w:val="20"/>
          <w:lang w:val="ro-RO"/>
        </w:rPr>
        <w:t>a)</w:t>
      </w:r>
      <w:r w:rsidRPr="008175CE">
        <w:rPr>
          <w:rFonts w:ascii="Arial" w:hAnsi="Arial" w:cs="Arial"/>
          <w:noProof w:val="0"/>
          <w:sz w:val="20"/>
          <w:lang w:val="ro-RO"/>
        </w:rPr>
        <w:t xml:space="preserve"> întreruperea nejustificată de către Prestator a prestării serviciilor;</w:t>
      </w:r>
      <w:r w:rsidR="0099141C" w:rsidRPr="008175CE">
        <w:rPr>
          <w:rFonts w:ascii="Arial" w:hAnsi="Arial" w:cs="Arial"/>
          <w:noProof w:val="0"/>
          <w:sz w:val="20"/>
          <w:lang w:val="ro-RO"/>
        </w:rPr>
        <w:t xml:space="preserve"> </w:t>
      </w:r>
      <w:r w:rsidR="00DC5BE9" w:rsidRPr="008175CE">
        <w:rPr>
          <w:rFonts w:ascii="Arial" w:hAnsi="Arial" w:cs="Arial"/>
          <w:b/>
          <w:sz w:val="20"/>
          <w:lang w:val="ro-RO"/>
        </w:rPr>
        <w:t>b)</w:t>
      </w:r>
      <w:r w:rsidR="00DC5BE9" w:rsidRPr="008175CE">
        <w:rPr>
          <w:rFonts w:ascii="Arial" w:hAnsi="Arial" w:cs="Arial"/>
          <w:sz w:val="20"/>
          <w:lang w:val="ro-RO"/>
        </w:rPr>
        <w:t xml:space="preserve"> prestarea unor servicii neconforme cu Oferta; </w:t>
      </w:r>
      <w:r w:rsidR="00DC5BE9" w:rsidRPr="008175CE">
        <w:rPr>
          <w:rFonts w:ascii="Arial" w:hAnsi="Arial" w:cs="Arial"/>
          <w:b/>
          <w:sz w:val="20"/>
          <w:lang w:val="ro-RO"/>
        </w:rPr>
        <w:t>c)</w:t>
      </w:r>
      <w:r w:rsidR="00DC5BE9" w:rsidRPr="008175CE">
        <w:rPr>
          <w:rFonts w:ascii="Arial" w:hAnsi="Arial" w:cs="Arial"/>
          <w:sz w:val="20"/>
          <w:lang w:val="ro-RO"/>
        </w:rPr>
        <w:t xml:space="preserve"> provocarea de daune fizice/de sănătate pentru </w:t>
      </w:r>
      <w:r w:rsidR="00AC679A" w:rsidRPr="008175CE">
        <w:rPr>
          <w:rFonts w:ascii="Arial" w:hAnsi="Arial" w:cs="Arial"/>
          <w:sz w:val="20"/>
          <w:lang w:val="ro-RO"/>
        </w:rPr>
        <w:t>beneficiari/</w:t>
      </w:r>
      <w:r w:rsidR="00DC5BE9" w:rsidRPr="008175CE">
        <w:rPr>
          <w:rFonts w:ascii="Arial" w:hAnsi="Arial" w:cs="Arial"/>
          <w:sz w:val="20"/>
          <w:lang w:val="ro-RO"/>
        </w:rPr>
        <w:t xml:space="preserve">participanții la activități cauzate de modul de prestare a serviciilor, stabilit de </w:t>
      </w:r>
      <w:r w:rsidR="00AC679A" w:rsidRPr="008175CE">
        <w:rPr>
          <w:rFonts w:ascii="Arial" w:hAnsi="Arial" w:cs="Arial"/>
          <w:sz w:val="20"/>
          <w:lang w:val="ro-RO"/>
        </w:rPr>
        <w:t>o autoritate competentă</w:t>
      </w:r>
      <w:r w:rsidRPr="008175CE">
        <w:rPr>
          <w:rFonts w:ascii="Arial" w:hAnsi="Arial" w:cs="Arial"/>
          <w:noProof w:val="0"/>
          <w:sz w:val="20"/>
          <w:lang w:val="ro-RO"/>
        </w:rPr>
        <w:t>.</w:t>
      </w:r>
    </w:p>
    <w:bookmarkEnd w:id="1"/>
    <w:p w14:paraId="65C7FA98" w14:textId="735C20CE" w:rsidR="009F3EE6" w:rsidRPr="008175CE" w:rsidRDefault="009F3EE6"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Nerespectarea obligațiilor asumate prin prezentul contract de către una dintre părți, în mod culpabil și repetat, dă dreptul părții lezate de a considera contractul de drept reziliat și de a pretinde plata de daune-interese.</w:t>
      </w:r>
    </w:p>
    <w:p w14:paraId="43E57947" w14:textId="77777777" w:rsidR="009F3EE6" w:rsidRPr="008175CE" w:rsidRDefault="009F3EE6"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Achizitorul își rezervă dreptul de a renunța oricând la contract, printr-o notificare scrisă adresată Prestatorului, fără nici o compensație, dacă acesta din urmă intră în procedura de insolvență sau în faliment, cu condiția ca această anulare să nu prejudicieze sau să afecteze dreptul la acțiune sau despăgubire pentru Prestator. În acest caz, Prestatorul are dreptul de a pretinde numai plata corespunzătoare pentru partea din contract îndeplinită până la data denunțării unilaterale a contractului.</w:t>
      </w:r>
    </w:p>
    <w:p w14:paraId="276674AE" w14:textId="4C71FFE4" w:rsidR="00C5492C" w:rsidRPr="00B668B5" w:rsidRDefault="00C5492C"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B668B5">
        <w:rPr>
          <w:rFonts w:ascii="Arial" w:hAnsi="Arial" w:cs="Arial"/>
          <w:b/>
          <w:i/>
          <w:noProof w:val="0"/>
          <w:sz w:val="20"/>
          <w:lang w:val="ro-RO"/>
        </w:rPr>
        <w:t>Amendamente</w:t>
      </w:r>
    </w:p>
    <w:p w14:paraId="099DF5FD" w14:textId="16EA3424" w:rsidR="00535BAA" w:rsidRPr="008175CE" w:rsidRDefault="00C5492C"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Păr</w:t>
      </w:r>
      <w:r w:rsidR="00A9105E" w:rsidRPr="008175CE">
        <w:rPr>
          <w:rFonts w:ascii="Arial" w:hAnsi="Arial" w:cs="Arial"/>
          <w:noProof w:val="0"/>
          <w:sz w:val="20"/>
          <w:lang w:val="ro-RO"/>
        </w:rPr>
        <w:t>ț</w:t>
      </w:r>
      <w:r w:rsidRPr="008175CE">
        <w:rPr>
          <w:rFonts w:ascii="Arial" w:hAnsi="Arial" w:cs="Arial"/>
          <w:noProof w:val="0"/>
          <w:sz w:val="20"/>
          <w:lang w:val="ro-RO"/>
        </w:rPr>
        <w:t>ile contractante au dreptul, pe durata îndeplinirii contractului, de a conveni modificarea clauzelor contractului, prin act adi</w:t>
      </w:r>
      <w:r w:rsidR="00A9105E" w:rsidRPr="008175CE">
        <w:rPr>
          <w:rFonts w:ascii="Arial" w:hAnsi="Arial" w:cs="Arial"/>
          <w:noProof w:val="0"/>
          <w:sz w:val="20"/>
          <w:lang w:val="ro-RO"/>
        </w:rPr>
        <w:t>ț</w:t>
      </w:r>
      <w:r w:rsidRPr="008175CE">
        <w:rPr>
          <w:rFonts w:ascii="Arial" w:hAnsi="Arial" w:cs="Arial"/>
          <w:noProof w:val="0"/>
          <w:sz w:val="20"/>
          <w:lang w:val="ro-RO"/>
        </w:rPr>
        <w:t>ional, numai în cazul apari</w:t>
      </w:r>
      <w:r w:rsidR="00A9105E" w:rsidRPr="008175CE">
        <w:rPr>
          <w:rFonts w:ascii="Arial" w:hAnsi="Arial" w:cs="Arial"/>
          <w:noProof w:val="0"/>
          <w:sz w:val="20"/>
          <w:lang w:val="ro-RO"/>
        </w:rPr>
        <w:t>ț</w:t>
      </w:r>
      <w:r w:rsidRPr="008175CE">
        <w:rPr>
          <w:rFonts w:ascii="Arial" w:hAnsi="Arial" w:cs="Arial"/>
          <w:noProof w:val="0"/>
          <w:sz w:val="20"/>
          <w:lang w:val="ro-RO"/>
        </w:rPr>
        <w:t>iei unor circumstan</w:t>
      </w:r>
      <w:r w:rsidR="00A9105E" w:rsidRPr="008175CE">
        <w:rPr>
          <w:rFonts w:ascii="Arial" w:hAnsi="Arial" w:cs="Arial"/>
          <w:noProof w:val="0"/>
          <w:sz w:val="20"/>
          <w:lang w:val="ro-RO"/>
        </w:rPr>
        <w:t>ț</w:t>
      </w:r>
      <w:r w:rsidRPr="008175CE">
        <w:rPr>
          <w:rFonts w:ascii="Arial" w:hAnsi="Arial" w:cs="Arial"/>
          <w:noProof w:val="0"/>
          <w:sz w:val="20"/>
          <w:lang w:val="ro-RO"/>
        </w:rPr>
        <w:t xml:space="preserve">e care lezează interesele comerciale legitime ale acestora </w:t>
      </w:r>
      <w:r w:rsidR="00A9105E" w:rsidRPr="008175CE">
        <w:rPr>
          <w:rFonts w:ascii="Arial" w:hAnsi="Arial" w:cs="Arial"/>
          <w:noProof w:val="0"/>
          <w:sz w:val="20"/>
          <w:lang w:val="ro-RO"/>
        </w:rPr>
        <w:t>ș</w:t>
      </w:r>
      <w:r w:rsidRPr="008175CE">
        <w:rPr>
          <w:rFonts w:ascii="Arial" w:hAnsi="Arial" w:cs="Arial"/>
          <w:noProof w:val="0"/>
          <w:sz w:val="20"/>
          <w:lang w:val="ro-RO"/>
        </w:rPr>
        <w:t>i care nu au putut fi prevăzute la data încheierii contractului.</w:t>
      </w:r>
    </w:p>
    <w:p w14:paraId="276674B0" w14:textId="7B451FD2" w:rsidR="00C5492C" w:rsidRPr="00B668B5" w:rsidRDefault="00C5492C"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B668B5">
        <w:rPr>
          <w:rFonts w:ascii="Arial" w:hAnsi="Arial" w:cs="Arial"/>
          <w:b/>
          <w:i/>
          <w:noProof w:val="0"/>
          <w:sz w:val="20"/>
          <w:lang w:val="ro-RO"/>
        </w:rPr>
        <w:t>Subcontractan</w:t>
      </w:r>
      <w:r w:rsidR="00A9105E" w:rsidRPr="00B668B5">
        <w:rPr>
          <w:rFonts w:ascii="Arial" w:hAnsi="Arial" w:cs="Arial"/>
          <w:b/>
          <w:i/>
          <w:noProof w:val="0"/>
          <w:sz w:val="20"/>
          <w:lang w:val="ro-RO"/>
        </w:rPr>
        <w:t>ț</w:t>
      </w:r>
      <w:r w:rsidRPr="00B668B5">
        <w:rPr>
          <w:rFonts w:ascii="Arial" w:hAnsi="Arial" w:cs="Arial"/>
          <w:b/>
          <w:i/>
          <w:noProof w:val="0"/>
          <w:sz w:val="20"/>
          <w:lang w:val="ro-RO"/>
        </w:rPr>
        <w:t>i</w:t>
      </w:r>
    </w:p>
    <w:p w14:paraId="276674B1" w14:textId="0DC32038" w:rsidR="00C5492C" w:rsidRPr="008175CE" w:rsidRDefault="00C5492C"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Prestatorul are obliga</w:t>
      </w:r>
      <w:r w:rsidR="00A9105E" w:rsidRPr="008175CE">
        <w:rPr>
          <w:rFonts w:ascii="Arial" w:hAnsi="Arial" w:cs="Arial"/>
          <w:noProof w:val="0"/>
          <w:sz w:val="20"/>
          <w:lang w:val="ro-RO"/>
        </w:rPr>
        <w:t>ț</w:t>
      </w:r>
      <w:r w:rsidRPr="008175CE">
        <w:rPr>
          <w:rFonts w:ascii="Arial" w:hAnsi="Arial" w:cs="Arial"/>
          <w:noProof w:val="0"/>
          <w:sz w:val="20"/>
          <w:lang w:val="ro-RO"/>
        </w:rPr>
        <w:t>ia, în cazul în care subcontractează păr</w:t>
      </w:r>
      <w:r w:rsidR="00A9105E" w:rsidRPr="008175CE">
        <w:rPr>
          <w:rFonts w:ascii="Arial" w:hAnsi="Arial" w:cs="Arial"/>
          <w:noProof w:val="0"/>
          <w:sz w:val="20"/>
          <w:lang w:val="ro-RO"/>
        </w:rPr>
        <w:t>ț</w:t>
      </w:r>
      <w:r w:rsidRPr="008175CE">
        <w:rPr>
          <w:rFonts w:ascii="Arial" w:hAnsi="Arial" w:cs="Arial"/>
          <w:noProof w:val="0"/>
          <w:sz w:val="20"/>
          <w:lang w:val="ro-RO"/>
        </w:rPr>
        <w:t>i din contract, de a încheia contracte cu subcontractan</w:t>
      </w:r>
      <w:r w:rsidR="00A9105E" w:rsidRPr="008175CE">
        <w:rPr>
          <w:rFonts w:ascii="Arial" w:hAnsi="Arial" w:cs="Arial"/>
          <w:noProof w:val="0"/>
          <w:sz w:val="20"/>
          <w:lang w:val="ro-RO"/>
        </w:rPr>
        <w:t>ț</w:t>
      </w:r>
      <w:r w:rsidRPr="008175CE">
        <w:rPr>
          <w:rFonts w:ascii="Arial" w:hAnsi="Arial" w:cs="Arial"/>
          <w:noProof w:val="0"/>
          <w:sz w:val="20"/>
          <w:lang w:val="ro-RO"/>
        </w:rPr>
        <w:t>ii desemna</w:t>
      </w:r>
      <w:r w:rsidR="00A9105E" w:rsidRPr="008175CE">
        <w:rPr>
          <w:rFonts w:ascii="Arial" w:hAnsi="Arial" w:cs="Arial"/>
          <w:noProof w:val="0"/>
          <w:sz w:val="20"/>
          <w:lang w:val="ro-RO"/>
        </w:rPr>
        <w:t>ț</w:t>
      </w:r>
      <w:r w:rsidRPr="008175CE">
        <w:rPr>
          <w:rFonts w:ascii="Arial" w:hAnsi="Arial" w:cs="Arial"/>
          <w:noProof w:val="0"/>
          <w:sz w:val="20"/>
          <w:lang w:val="ro-RO"/>
        </w:rPr>
        <w:t>i, în acelea</w:t>
      </w:r>
      <w:r w:rsidR="00A9105E" w:rsidRPr="008175CE">
        <w:rPr>
          <w:rFonts w:ascii="Arial" w:hAnsi="Arial" w:cs="Arial"/>
          <w:noProof w:val="0"/>
          <w:sz w:val="20"/>
          <w:lang w:val="ro-RO"/>
        </w:rPr>
        <w:t>ș</w:t>
      </w:r>
      <w:r w:rsidRPr="008175CE">
        <w:rPr>
          <w:rFonts w:ascii="Arial" w:hAnsi="Arial" w:cs="Arial"/>
          <w:noProof w:val="0"/>
          <w:sz w:val="20"/>
          <w:lang w:val="ro-RO"/>
        </w:rPr>
        <w:t>i condi</w:t>
      </w:r>
      <w:r w:rsidR="00A9105E" w:rsidRPr="008175CE">
        <w:rPr>
          <w:rFonts w:ascii="Arial" w:hAnsi="Arial" w:cs="Arial"/>
          <w:noProof w:val="0"/>
          <w:sz w:val="20"/>
          <w:lang w:val="ro-RO"/>
        </w:rPr>
        <w:t>ț</w:t>
      </w:r>
      <w:r w:rsidRPr="008175CE">
        <w:rPr>
          <w:rFonts w:ascii="Arial" w:hAnsi="Arial" w:cs="Arial"/>
          <w:noProof w:val="0"/>
          <w:sz w:val="20"/>
          <w:lang w:val="ro-RO"/>
        </w:rPr>
        <w:t xml:space="preserve">ii (drepturi </w:t>
      </w:r>
      <w:r w:rsidR="00A9105E" w:rsidRPr="008175CE">
        <w:rPr>
          <w:rFonts w:ascii="Arial" w:hAnsi="Arial" w:cs="Arial"/>
          <w:noProof w:val="0"/>
          <w:sz w:val="20"/>
          <w:lang w:val="ro-RO"/>
        </w:rPr>
        <w:t>ș</w:t>
      </w:r>
      <w:r w:rsidRPr="008175CE">
        <w:rPr>
          <w:rFonts w:ascii="Arial" w:hAnsi="Arial" w:cs="Arial"/>
          <w:noProof w:val="0"/>
          <w:sz w:val="20"/>
          <w:lang w:val="ro-RO"/>
        </w:rPr>
        <w:t>i obliga</w:t>
      </w:r>
      <w:r w:rsidR="00A9105E" w:rsidRPr="008175CE">
        <w:rPr>
          <w:rFonts w:ascii="Arial" w:hAnsi="Arial" w:cs="Arial"/>
          <w:noProof w:val="0"/>
          <w:sz w:val="20"/>
          <w:lang w:val="ro-RO"/>
        </w:rPr>
        <w:t>ț</w:t>
      </w:r>
      <w:r w:rsidRPr="008175CE">
        <w:rPr>
          <w:rFonts w:ascii="Arial" w:hAnsi="Arial" w:cs="Arial"/>
          <w:noProof w:val="0"/>
          <w:sz w:val="20"/>
          <w:lang w:val="ro-RO"/>
        </w:rPr>
        <w:t>ii) în care el a semnat contractul cu Achizitorul.</w:t>
      </w:r>
    </w:p>
    <w:p w14:paraId="276674B2" w14:textId="2C8E1192" w:rsidR="00C5492C" w:rsidRPr="008175CE" w:rsidRDefault="00C5492C"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Prestatorul este pe deplin răspunzător fa</w:t>
      </w:r>
      <w:r w:rsidR="00A9105E" w:rsidRPr="008175CE">
        <w:rPr>
          <w:rFonts w:ascii="Arial" w:hAnsi="Arial" w:cs="Arial"/>
          <w:noProof w:val="0"/>
          <w:sz w:val="20"/>
          <w:lang w:val="ro-RO"/>
        </w:rPr>
        <w:t>ț</w:t>
      </w:r>
      <w:r w:rsidRPr="008175CE">
        <w:rPr>
          <w:rFonts w:ascii="Arial" w:hAnsi="Arial" w:cs="Arial"/>
          <w:noProof w:val="0"/>
          <w:sz w:val="20"/>
          <w:lang w:val="ro-RO"/>
        </w:rPr>
        <w:t>ă de Achizitor de modul în care îndepline</w:t>
      </w:r>
      <w:r w:rsidR="00A9105E" w:rsidRPr="008175CE">
        <w:rPr>
          <w:rFonts w:ascii="Arial" w:hAnsi="Arial" w:cs="Arial"/>
          <w:noProof w:val="0"/>
          <w:sz w:val="20"/>
          <w:lang w:val="ro-RO"/>
        </w:rPr>
        <w:t>ș</w:t>
      </w:r>
      <w:r w:rsidRPr="008175CE">
        <w:rPr>
          <w:rFonts w:ascii="Arial" w:hAnsi="Arial" w:cs="Arial"/>
          <w:noProof w:val="0"/>
          <w:sz w:val="20"/>
          <w:lang w:val="ro-RO"/>
        </w:rPr>
        <w:t>te contractul, inclusiv pentru păr</w:t>
      </w:r>
      <w:r w:rsidR="00A9105E" w:rsidRPr="008175CE">
        <w:rPr>
          <w:rFonts w:ascii="Arial" w:hAnsi="Arial" w:cs="Arial"/>
          <w:noProof w:val="0"/>
          <w:sz w:val="20"/>
          <w:lang w:val="ro-RO"/>
        </w:rPr>
        <w:t>ț</w:t>
      </w:r>
      <w:r w:rsidRPr="008175CE">
        <w:rPr>
          <w:rFonts w:ascii="Arial" w:hAnsi="Arial" w:cs="Arial"/>
          <w:noProof w:val="0"/>
          <w:sz w:val="20"/>
          <w:lang w:val="ro-RO"/>
        </w:rPr>
        <w:t>ile subcontractate.</w:t>
      </w:r>
    </w:p>
    <w:p w14:paraId="276674B3" w14:textId="44500C8B" w:rsidR="00C5492C" w:rsidRPr="008175CE" w:rsidRDefault="00C5492C" w:rsidP="005B72C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 xml:space="preserve">Prestatorul poate schimba oricare subcontractant numai dacă acesta nu </w:t>
      </w:r>
      <w:r w:rsidR="00A9105E" w:rsidRPr="008175CE">
        <w:rPr>
          <w:rFonts w:ascii="Arial" w:hAnsi="Arial" w:cs="Arial"/>
          <w:noProof w:val="0"/>
          <w:sz w:val="20"/>
          <w:lang w:val="ro-RO"/>
        </w:rPr>
        <w:t>ș</w:t>
      </w:r>
      <w:r w:rsidRPr="008175CE">
        <w:rPr>
          <w:rFonts w:ascii="Arial" w:hAnsi="Arial" w:cs="Arial"/>
          <w:noProof w:val="0"/>
          <w:sz w:val="20"/>
          <w:lang w:val="ro-RO"/>
        </w:rPr>
        <w:t>i-a îndeplinit partea sa din contract. Schimbarea subcontractantului nu va schimba pre</w:t>
      </w:r>
      <w:r w:rsidR="00A9105E" w:rsidRPr="008175CE">
        <w:rPr>
          <w:rFonts w:ascii="Arial" w:hAnsi="Arial" w:cs="Arial"/>
          <w:noProof w:val="0"/>
          <w:sz w:val="20"/>
          <w:lang w:val="ro-RO"/>
        </w:rPr>
        <w:t>ț</w:t>
      </w:r>
      <w:r w:rsidRPr="008175CE">
        <w:rPr>
          <w:rFonts w:ascii="Arial" w:hAnsi="Arial" w:cs="Arial"/>
          <w:noProof w:val="0"/>
          <w:sz w:val="20"/>
          <w:lang w:val="ro-RO"/>
        </w:rPr>
        <w:t xml:space="preserve">ul contractului </w:t>
      </w:r>
      <w:r w:rsidR="00A9105E" w:rsidRPr="008175CE">
        <w:rPr>
          <w:rFonts w:ascii="Arial" w:hAnsi="Arial" w:cs="Arial"/>
          <w:noProof w:val="0"/>
          <w:sz w:val="20"/>
          <w:lang w:val="ro-RO"/>
        </w:rPr>
        <w:t>ș</w:t>
      </w:r>
      <w:r w:rsidRPr="008175CE">
        <w:rPr>
          <w:rFonts w:ascii="Arial" w:hAnsi="Arial" w:cs="Arial"/>
          <w:noProof w:val="0"/>
          <w:sz w:val="20"/>
          <w:lang w:val="ro-RO"/>
        </w:rPr>
        <w:t>i va fi notificată Achizitorului.</w:t>
      </w:r>
    </w:p>
    <w:p w14:paraId="276674B4" w14:textId="77777777" w:rsidR="00C5492C" w:rsidRPr="008175CE" w:rsidRDefault="00C5492C" w:rsidP="005B72CC">
      <w:pPr>
        <w:pStyle w:val="DefaultText"/>
        <w:numPr>
          <w:ilvl w:val="0"/>
          <w:numId w:val="3"/>
        </w:numPr>
        <w:tabs>
          <w:tab w:val="left" w:pos="840"/>
        </w:tabs>
        <w:overflowPunct/>
        <w:autoSpaceDE/>
        <w:autoSpaceDN/>
        <w:adjustRightInd/>
        <w:ind w:left="482" w:hanging="482"/>
        <w:jc w:val="both"/>
        <w:textAlignment w:val="auto"/>
        <w:rPr>
          <w:rFonts w:ascii="Arial" w:hAnsi="Arial" w:cs="Arial"/>
          <w:b/>
          <w:noProof w:val="0"/>
          <w:sz w:val="20"/>
          <w:lang w:val="ro-RO"/>
        </w:rPr>
      </w:pPr>
      <w:r w:rsidRPr="008175CE">
        <w:rPr>
          <w:rFonts w:ascii="Arial" w:hAnsi="Arial" w:cs="Arial"/>
          <w:b/>
          <w:noProof w:val="0"/>
          <w:sz w:val="20"/>
          <w:lang w:val="ro-RO"/>
        </w:rPr>
        <w:t>Cesiunea</w:t>
      </w:r>
    </w:p>
    <w:p w14:paraId="276674B5" w14:textId="49FF60C2" w:rsidR="00C5492C" w:rsidRPr="000C5FD7" w:rsidRDefault="00C5492C" w:rsidP="000C5FD7">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0C5FD7">
        <w:rPr>
          <w:rFonts w:ascii="Arial" w:hAnsi="Arial" w:cs="Arial"/>
          <w:noProof w:val="0"/>
          <w:sz w:val="20"/>
          <w:lang w:val="ro-RO"/>
        </w:rPr>
        <w:t>Prestatorul nu are dreptul de a transfera total sau par</w:t>
      </w:r>
      <w:r w:rsidR="00A9105E" w:rsidRPr="000C5FD7">
        <w:rPr>
          <w:rFonts w:ascii="Arial" w:hAnsi="Arial" w:cs="Arial"/>
          <w:noProof w:val="0"/>
          <w:sz w:val="20"/>
          <w:lang w:val="ro-RO"/>
        </w:rPr>
        <w:t>ț</w:t>
      </w:r>
      <w:r w:rsidRPr="000C5FD7">
        <w:rPr>
          <w:rFonts w:ascii="Arial" w:hAnsi="Arial" w:cs="Arial"/>
          <w:noProof w:val="0"/>
          <w:sz w:val="20"/>
          <w:lang w:val="ro-RO"/>
        </w:rPr>
        <w:t>ial obliga</w:t>
      </w:r>
      <w:r w:rsidR="00A9105E" w:rsidRPr="000C5FD7">
        <w:rPr>
          <w:rFonts w:ascii="Arial" w:hAnsi="Arial" w:cs="Arial"/>
          <w:noProof w:val="0"/>
          <w:sz w:val="20"/>
          <w:lang w:val="ro-RO"/>
        </w:rPr>
        <w:t>ț</w:t>
      </w:r>
      <w:r w:rsidRPr="000C5FD7">
        <w:rPr>
          <w:rFonts w:ascii="Arial" w:hAnsi="Arial" w:cs="Arial"/>
          <w:noProof w:val="0"/>
          <w:sz w:val="20"/>
          <w:lang w:val="ro-RO"/>
        </w:rPr>
        <w:t>iile sale asumate prin contract, fără să ob</w:t>
      </w:r>
      <w:r w:rsidR="00A9105E" w:rsidRPr="000C5FD7">
        <w:rPr>
          <w:rFonts w:ascii="Arial" w:hAnsi="Arial" w:cs="Arial"/>
          <w:noProof w:val="0"/>
          <w:sz w:val="20"/>
          <w:lang w:val="ro-RO"/>
        </w:rPr>
        <w:t>ț</w:t>
      </w:r>
      <w:r w:rsidRPr="000C5FD7">
        <w:rPr>
          <w:rFonts w:ascii="Arial" w:hAnsi="Arial" w:cs="Arial"/>
          <w:noProof w:val="0"/>
          <w:sz w:val="20"/>
          <w:lang w:val="ro-RO"/>
        </w:rPr>
        <w:t>ină, în prealabil, acordul scris al Achizitorului.</w:t>
      </w:r>
    </w:p>
    <w:p w14:paraId="276674B6" w14:textId="6C02F670" w:rsidR="00C5492C" w:rsidRPr="000C5FD7" w:rsidRDefault="00C5492C" w:rsidP="000C5FD7">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0C5FD7">
        <w:rPr>
          <w:rFonts w:ascii="Arial" w:hAnsi="Arial" w:cs="Arial"/>
          <w:noProof w:val="0"/>
          <w:sz w:val="20"/>
          <w:lang w:val="ro-RO"/>
        </w:rPr>
        <w:t>Cesiunea nu va exonera Prestatorul de nici o responsabilitate privind obliga</w:t>
      </w:r>
      <w:r w:rsidR="00A9105E" w:rsidRPr="000C5FD7">
        <w:rPr>
          <w:rFonts w:ascii="Arial" w:hAnsi="Arial" w:cs="Arial"/>
          <w:noProof w:val="0"/>
          <w:sz w:val="20"/>
          <w:lang w:val="ro-RO"/>
        </w:rPr>
        <w:t>ț</w:t>
      </w:r>
      <w:r w:rsidRPr="000C5FD7">
        <w:rPr>
          <w:rFonts w:ascii="Arial" w:hAnsi="Arial" w:cs="Arial"/>
          <w:noProof w:val="0"/>
          <w:sz w:val="20"/>
          <w:lang w:val="ro-RO"/>
        </w:rPr>
        <w:t>ii</w:t>
      </w:r>
      <w:r w:rsidR="00E01485">
        <w:rPr>
          <w:rFonts w:ascii="Arial" w:hAnsi="Arial" w:cs="Arial"/>
          <w:noProof w:val="0"/>
          <w:sz w:val="20"/>
          <w:lang w:val="ro-RO"/>
        </w:rPr>
        <w:t>le</w:t>
      </w:r>
      <w:r w:rsidRPr="000C5FD7">
        <w:rPr>
          <w:rFonts w:ascii="Arial" w:hAnsi="Arial" w:cs="Arial"/>
          <w:noProof w:val="0"/>
          <w:sz w:val="20"/>
          <w:lang w:val="ro-RO"/>
        </w:rPr>
        <w:t xml:space="preserve"> asumate prin contract.</w:t>
      </w:r>
    </w:p>
    <w:p w14:paraId="2DCA5E4D" w14:textId="77777777" w:rsidR="00762D5E" w:rsidRPr="00B668B5" w:rsidRDefault="00762D5E"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B668B5">
        <w:rPr>
          <w:rFonts w:ascii="Arial" w:hAnsi="Arial" w:cs="Arial"/>
          <w:b/>
          <w:i/>
          <w:noProof w:val="0"/>
          <w:sz w:val="20"/>
          <w:lang w:val="ro-RO"/>
        </w:rPr>
        <w:t>Alte clauze</w:t>
      </w:r>
    </w:p>
    <w:p w14:paraId="4790695E" w14:textId="47EF45D0" w:rsidR="00762D5E" w:rsidRPr="000C5FD7" w:rsidRDefault="00762D5E" w:rsidP="000C5FD7">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0C5FD7">
        <w:rPr>
          <w:rFonts w:ascii="Arial" w:hAnsi="Arial" w:cs="Arial"/>
          <w:b/>
          <w:bCs/>
          <w:noProof w:val="0"/>
          <w:sz w:val="20"/>
          <w:lang w:val="ro-RO"/>
        </w:rPr>
        <w:t>Răspundere și prejudicii</w:t>
      </w:r>
      <w:r w:rsidRPr="000C5FD7">
        <w:rPr>
          <w:rFonts w:ascii="Arial" w:hAnsi="Arial" w:cs="Arial"/>
          <w:noProof w:val="0"/>
          <w:sz w:val="20"/>
          <w:lang w:val="ro-RO"/>
        </w:rPr>
        <w:t xml:space="preserve"> - </w:t>
      </w:r>
      <w:r w:rsidR="0046002B" w:rsidRPr="000C5FD7">
        <w:rPr>
          <w:rFonts w:ascii="Arial" w:hAnsi="Arial" w:cs="Arial"/>
          <w:sz w:val="20"/>
          <w:lang w:val="ro-RO"/>
        </w:rPr>
        <w:t>Prestatorul își asumă integral răspunderea pentru prejudiciile cauzate terților din culpa sa, pe durata contractului. Achizitorul va fi degrevat de orice responsabilitate pentru prejudiciile cauzate terților de către Prestator, ca urmare a executării prezentului Contract, cu excepția celor care pot fi direct imputabile acestora.</w:t>
      </w:r>
    </w:p>
    <w:p w14:paraId="19263688" w14:textId="361D9281" w:rsidR="00762D5E" w:rsidRPr="000C5FD7" w:rsidRDefault="00762D5E" w:rsidP="000C5FD7">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bookmarkStart w:id="2" w:name="_Hlk103931280"/>
      <w:r w:rsidRPr="000C5FD7">
        <w:rPr>
          <w:rFonts w:ascii="Arial" w:hAnsi="Arial" w:cs="Arial"/>
          <w:b/>
          <w:bCs/>
          <w:noProof w:val="0"/>
          <w:sz w:val="20"/>
          <w:lang w:val="ro-RO"/>
        </w:rPr>
        <w:t>Copyright</w:t>
      </w:r>
      <w:r w:rsidRPr="000C5FD7">
        <w:rPr>
          <w:rFonts w:ascii="Arial" w:hAnsi="Arial" w:cs="Arial"/>
          <w:noProof w:val="0"/>
          <w:sz w:val="20"/>
          <w:lang w:val="ro-RO"/>
        </w:rPr>
        <w:t xml:space="preserve"> – </w:t>
      </w:r>
      <w:r w:rsidR="00106EED" w:rsidRPr="000C5FD7">
        <w:rPr>
          <w:rFonts w:ascii="Arial" w:hAnsi="Arial" w:cs="Arial"/>
          <w:sz w:val="20"/>
          <w:lang w:val="ro-RO"/>
        </w:rPr>
        <w:t>Prestatorul își asumă răspunderea, exonerând Achizitorul, pentru încălcarea unor drepturi de proprietate intelectuală și/sau drepturi de autor și se obligă să despăgubească Achizitorul împotriva oricăror reclamații și acțiuni în justiție, ce rezultă din încălcarea acestor drepturi, inclusiv daune-interese, costuri, taxe și cheltuieli de orice natură, aferente acestora</w:t>
      </w:r>
      <w:r w:rsidRPr="000C5FD7">
        <w:rPr>
          <w:rFonts w:ascii="Arial" w:hAnsi="Arial" w:cs="Arial"/>
          <w:noProof w:val="0"/>
          <w:sz w:val="20"/>
          <w:lang w:val="ro-RO"/>
        </w:rPr>
        <w:t>.</w:t>
      </w:r>
    </w:p>
    <w:p w14:paraId="20BB3ABD" w14:textId="142BFA11" w:rsidR="00762D5E" w:rsidRPr="000C5FD7" w:rsidRDefault="00762D5E" w:rsidP="000C5FD7">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0C5FD7">
        <w:rPr>
          <w:rFonts w:ascii="Arial" w:hAnsi="Arial" w:cs="Arial"/>
          <w:b/>
          <w:bCs/>
          <w:noProof w:val="0"/>
          <w:sz w:val="20"/>
          <w:lang w:val="ro-RO"/>
        </w:rPr>
        <w:t>Practici etice</w:t>
      </w:r>
      <w:r w:rsidRPr="000C5FD7">
        <w:rPr>
          <w:rFonts w:ascii="Arial" w:hAnsi="Arial" w:cs="Arial"/>
          <w:noProof w:val="0"/>
          <w:sz w:val="20"/>
          <w:lang w:val="ro-RO"/>
        </w:rPr>
        <w:t xml:space="preserve"> – Prestatorul garantează că își va îndeplini obligațiile din cadrul contractului cu grija și profesionalism, și că activitățile sale sunt compatibile cu standarde etice și umanitare. Dacă acțiunile Prestatorului amenință sau pun în pericol activitățile </w:t>
      </w:r>
      <w:r w:rsidR="005C1CC7">
        <w:rPr>
          <w:rFonts w:ascii="Arial" w:hAnsi="Arial" w:cs="Arial"/>
          <w:noProof w:val="0"/>
          <w:sz w:val="20"/>
          <w:lang w:val="ro-RO"/>
        </w:rPr>
        <w:t>Achizitorului</w:t>
      </w:r>
      <w:r w:rsidRPr="00E01485">
        <w:rPr>
          <w:rFonts w:ascii="Arial" w:hAnsi="Arial" w:cs="Arial"/>
          <w:noProof w:val="0"/>
          <w:sz w:val="20"/>
          <w:lang w:val="ro-RO"/>
        </w:rPr>
        <w:t>, Achizitorul va rezilia imediat contractul fără compensații financiare. Prestatorul va lua toate măsurile pentru a preveni și a combate exploatarea, neglijarea, abuzul și alte forme de violență împotriva</w:t>
      </w:r>
      <w:r w:rsidRPr="000C5FD7">
        <w:rPr>
          <w:rFonts w:ascii="Arial" w:hAnsi="Arial" w:cs="Arial"/>
          <w:b/>
          <w:bCs/>
          <w:noProof w:val="0"/>
          <w:sz w:val="20"/>
          <w:lang w:val="ro-RO"/>
        </w:rPr>
        <w:t xml:space="preserve"> copiilor</w:t>
      </w:r>
      <w:r w:rsidRPr="000C5FD7">
        <w:rPr>
          <w:rFonts w:ascii="Arial" w:hAnsi="Arial" w:cs="Arial"/>
          <w:noProof w:val="0"/>
          <w:sz w:val="20"/>
          <w:lang w:val="ro-RO"/>
        </w:rPr>
        <w:t xml:space="preserve"> pe toata perioada derulării contractului. Prestatorul și subcontractanții acestuia trebuie să respecte Convențiile internaționale de muncă și să se asigure că nu este folosită munca copiilor în derularea contractului. Folosirea muncii copiilor duce la rezilierea contractului.</w:t>
      </w:r>
    </w:p>
    <w:p w14:paraId="49C92014" w14:textId="2EC7EB8D" w:rsidR="00762D5E" w:rsidRPr="000C5FD7" w:rsidRDefault="00762D5E" w:rsidP="000C5FD7">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0C5FD7">
        <w:rPr>
          <w:rFonts w:ascii="Arial" w:hAnsi="Arial" w:cs="Arial"/>
          <w:b/>
          <w:bCs/>
          <w:noProof w:val="0"/>
          <w:sz w:val="20"/>
          <w:lang w:val="ro-RO"/>
        </w:rPr>
        <w:t>Politica de protecție a copiilor și a adulților</w:t>
      </w:r>
      <w:r w:rsidRPr="000C5FD7">
        <w:rPr>
          <w:rFonts w:ascii="Arial" w:hAnsi="Arial" w:cs="Arial"/>
          <w:noProof w:val="0"/>
          <w:sz w:val="20"/>
          <w:lang w:val="ro-RO"/>
        </w:rPr>
        <w:t xml:space="preserve"> - Pe parcursul derulării Contractului, părțile și angajații acestora se vor asigura că respectă Politica de protecție a copiilor și adulților implementată de </w:t>
      </w:r>
      <w:r w:rsidR="00E01485">
        <w:rPr>
          <w:rFonts w:ascii="Arial" w:hAnsi="Arial" w:cs="Arial"/>
          <w:noProof w:val="0"/>
          <w:sz w:val="20"/>
          <w:lang w:val="ro-RO"/>
        </w:rPr>
        <w:t>Achizitor</w:t>
      </w:r>
      <w:r w:rsidRPr="000C5FD7">
        <w:rPr>
          <w:rFonts w:ascii="Arial" w:hAnsi="Arial" w:cs="Arial"/>
          <w:noProof w:val="0"/>
          <w:sz w:val="20"/>
          <w:lang w:val="ro-RO"/>
        </w:rPr>
        <w:t>.</w:t>
      </w:r>
    </w:p>
    <w:p w14:paraId="43E07AAE" w14:textId="1E4D7E33" w:rsidR="00762D5E" w:rsidRPr="000C5FD7" w:rsidRDefault="00762D5E" w:rsidP="000C5FD7">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0C5FD7">
        <w:rPr>
          <w:rFonts w:ascii="Arial" w:hAnsi="Arial" w:cs="Arial"/>
          <w:b/>
          <w:bCs/>
          <w:noProof w:val="0"/>
          <w:sz w:val="20"/>
          <w:lang w:val="ro-RO"/>
        </w:rPr>
        <w:t>Protecția muncii</w:t>
      </w:r>
      <w:r w:rsidRPr="000C5FD7">
        <w:rPr>
          <w:rFonts w:ascii="Arial" w:hAnsi="Arial" w:cs="Arial"/>
          <w:noProof w:val="0"/>
          <w:sz w:val="20"/>
          <w:lang w:val="ro-RO"/>
        </w:rPr>
        <w:t xml:space="preserve"> - </w:t>
      </w:r>
      <w:r w:rsidR="00D82410" w:rsidRPr="000C5FD7">
        <w:rPr>
          <w:rFonts w:ascii="Arial" w:hAnsi="Arial" w:cs="Arial"/>
          <w:sz w:val="20"/>
          <w:lang w:val="ro-RO"/>
        </w:rPr>
        <w:t xml:space="preserve">Prestatorul trebuie să respecte regulile obligatorii referitoare la condițiile de muncă și protecția muncii (vezi </w:t>
      </w:r>
      <w:hyperlink r:id="rId8" w:history="1">
        <w:r w:rsidR="00D82410" w:rsidRPr="000C5FD7">
          <w:rPr>
            <w:rStyle w:val="Hyperlink"/>
            <w:rFonts w:ascii="Arial" w:hAnsi="Arial" w:cs="Arial"/>
            <w:sz w:val="20"/>
            <w:lang w:val="ro-RO"/>
          </w:rPr>
          <w:t>www.protectiamuncii.ro</w:t>
        </w:r>
      </w:hyperlink>
      <w:r w:rsidR="00D82410" w:rsidRPr="000C5FD7">
        <w:rPr>
          <w:rFonts w:ascii="Arial" w:hAnsi="Arial" w:cs="Arial"/>
          <w:sz w:val="20"/>
          <w:lang w:val="ro-RO"/>
        </w:rPr>
        <w:t>), precum și să respecte principiile egalității de șanse și nondiscriminării în cadrul fiecărei acțiuni și activități ale contractului prin raportare la prevederile legislației naționale în domeniu.</w:t>
      </w:r>
    </w:p>
    <w:p w14:paraId="15CF2FC4" w14:textId="1C0432E3" w:rsidR="00762D5E" w:rsidRPr="000C5FD7" w:rsidRDefault="00762D5E" w:rsidP="000C5FD7">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0C5FD7">
        <w:rPr>
          <w:rFonts w:ascii="Arial" w:hAnsi="Arial" w:cs="Arial"/>
          <w:b/>
          <w:bCs/>
          <w:noProof w:val="0"/>
          <w:sz w:val="20"/>
          <w:lang w:val="ro-RO"/>
        </w:rPr>
        <w:lastRenderedPageBreak/>
        <w:t>Egalitate de șanse</w:t>
      </w:r>
      <w:r w:rsidRPr="000C5FD7">
        <w:rPr>
          <w:rFonts w:ascii="Arial" w:hAnsi="Arial" w:cs="Arial"/>
          <w:noProof w:val="0"/>
          <w:sz w:val="20"/>
          <w:lang w:val="ro-RO"/>
        </w:rPr>
        <w:t xml:space="preserve"> - </w:t>
      </w:r>
      <w:r w:rsidR="00421430" w:rsidRPr="000C5FD7">
        <w:rPr>
          <w:rFonts w:ascii="Arial" w:hAnsi="Arial" w:cs="Arial"/>
          <w:sz w:val="20"/>
          <w:lang w:val="ro-RO"/>
        </w:rPr>
        <w:t>Prestatorul va lua în calcul toate politicile și practicile prin care să nu se realizeze nici o deosebire, excludere restricție sau preferință, indiferent de: rasă, naționalitate, etnie, limbă, religie, categorie socială, convingeri, gen,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w:t>
      </w:r>
      <w:r w:rsidRPr="000C5FD7">
        <w:rPr>
          <w:rFonts w:ascii="Arial" w:hAnsi="Arial" w:cs="Arial"/>
          <w:noProof w:val="0"/>
          <w:sz w:val="20"/>
          <w:lang w:val="ro-RO"/>
        </w:rPr>
        <w:t>.</w:t>
      </w:r>
    </w:p>
    <w:p w14:paraId="0351670B" w14:textId="77777777" w:rsidR="00810D7C" w:rsidRPr="000C5FD7" w:rsidRDefault="00810D7C" w:rsidP="00810D7C">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0C5FD7">
        <w:rPr>
          <w:rFonts w:ascii="Arial" w:hAnsi="Arial" w:cs="Arial"/>
          <w:b/>
          <w:bCs/>
          <w:noProof w:val="0"/>
          <w:sz w:val="20"/>
          <w:lang w:val="ro-RO"/>
        </w:rPr>
        <w:t>Respectare GDPR</w:t>
      </w:r>
      <w:r w:rsidRPr="000C5FD7">
        <w:rPr>
          <w:rFonts w:ascii="Arial" w:hAnsi="Arial" w:cs="Arial"/>
          <w:noProof w:val="0"/>
          <w:sz w:val="20"/>
          <w:lang w:val="ro-RO"/>
        </w:rPr>
        <w:t xml:space="preserve"> – Prestatorul se obligă să respecte legislația privind protecția datelor cu caracter personal cu care Prestatorul intră în contact în cadrul contractului, atât în ceea ce privește reprezentanții Achizitorului, cât mai ales a beneficiarilor, a vizitatorilor și utilizatorilor website-ului. Prestatorul trebuie să se asigure că dispune de măsuri tehnice și organizatorice adecvate, pentru a asigura un nivel adecvat de securitate împotriva prelucrării neautorizate sau ilegale a datelor personale, precum și împotriva distrugerii, pierderii, modificării, divulgării neautorizate sau accesului neautorizat la datele cu caracter personal transmise, stocate sau prelucrate. Achizitorul va fi absolvit de orice răspundere în cazul apariției vreunui prejudiciu cauzat terțelor persoane fizice de către Prestator și/sau de către angajații sau subcontractanții acestuia ca urmare a încălcării legislației privind protecția datelor cu caracter personal.</w:t>
      </w:r>
    </w:p>
    <w:p w14:paraId="62B04562" w14:textId="77777777" w:rsidR="00762D5E" w:rsidRPr="000C5FD7" w:rsidRDefault="00762D5E" w:rsidP="000C5FD7">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0C5FD7">
        <w:rPr>
          <w:rFonts w:ascii="Arial" w:hAnsi="Arial" w:cs="Arial"/>
          <w:b/>
          <w:bCs/>
          <w:noProof w:val="0"/>
          <w:sz w:val="20"/>
          <w:lang w:val="ro-RO"/>
        </w:rPr>
        <w:t>Evitarea conflictului de interese</w:t>
      </w:r>
      <w:r w:rsidRPr="000C5FD7">
        <w:rPr>
          <w:rFonts w:ascii="Arial" w:hAnsi="Arial" w:cs="Arial"/>
          <w:noProof w:val="0"/>
          <w:sz w:val="20"/>
          <w:lang w:val="ro-RO"/>
        </w:rPr>
        <w:t xml:space="preserve"> - Prestatorul își asumă obligația să ia toate măsurile necesare pentru a evita și a pune capăt oricărei situații de conflict de interese care ar putea afecta executarea acestui Contract de finanțare nerambursabilă în condiții de imparțialitate și obiectivitate. Conflictul de interese poate interveni îndeosebi din motive care implică interese economice, afinități politice sau naționale, legături de familie sau emoționale, sau orice alte legături sau interese comune. Orice conflict de interese care poate apărea în timpul implementării acestui Contract trebuie să fie notificat deîndată, în scris, către Achizitor. În cazul în care un astfel de conflict de interese este notificat de către Prestator, Achizitorul este îndreptățit să solicite Prestatorului să ia toate măsurile care se impun pentru remedierea efectelor negative/generate de conflictul de interese.</w:t>
      </w:r>
    </w:p>
    <w:p w14:paraId="1F62B57E" w14:textId="5004071F" w:rsidR="00762D5E" w:rsidRPr="000C5FD7" w:rsidRDefault="00762D5E" w:rsidP="000C5FD7">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0C5FD7">
        <w:rPr>
          <w:rFonts w:ascii="Arial" w:hAnsi="Arial" w:cs="Arial"/>
          <w:b/>
          <w:bCs/>
          <w:color w:val="000000"/>
          <w:sz w:val="20"/>
          <w:lang w:val="ro-RO"/>
        </w:rPr>
        <w:t>Antiterorism</w:t>
      </w:r>
      <w:r w:rsidRPr="000C5FD7">
        <w:rPr>
          <w:rFonts w:ascii="Arial" w:hAnsi="Arial" w:cs="Arial"/>
          <w:color w:val="000000"/>
          <w:sz w:val="20"/>
          <w:lang w:val="ro-RO"/>
        </w:rPr>
        <w:t xml:space="preserve"> - </w:t>
      </w:r>
      <w:r w:rsidR="00F83A6A" w:rsidRPr="000C5FD7">
        <w:rPr>
          <w:rFonts w:ascii="Arial" w:hAnsi="Arial" w:cs="Arial"/>
          <w:sz w:val="20"/>
          <w:lang w:val="fr-FR"/>
        </w:rPr>
        <w:t xml:space="preserve">Prestatorul se va asigura că resursele financiare primite în baza contractului nu vor fi utilizate, direct sau indirect, pentru finanțarea organizațiilor teroriste sau a teroriștilor. Prestatorul este de acord să depună toate eforturile pentru a se asigura că aceste resurse (a) nu sunt transferate intenționat, direct sau indirect, sau nu sunt folosite pentru a sprijini indivizi sau organizații asociate cu terorismul așa cum sunt definite de către Lista Consolidata a Consiliului de Securitate al ONU </w:t>
      </w:r>
      <w:hyperlink r:id="rId9" w:history="1">
        <w:r w:rsidR="00F83A6A" w:rsidRPr="000C5FD7">
          <w:rPr>
            <w:rStyle w:val="Hyperlink"/>
            <w:rFonts w:ascii="Arial" w:hAnsi="Arial" w:cs="Arial"/>
            <w:sz w:val="20"/>
            <w:lang w:val="fr-FR"/>
          </w:rPr>
          <w:t>https://www.un.org/sc/suborg/en/sanctions/un-sc-consolidated-list</w:t>
        </w:r>
      </w:hyperlink>
      <w:r w:rsidR="00F83A6A" w:rsidRPr="000C5FD7">
        <w:rPr>
          <w:rFonts w:ascii="Arial" w:hAnsi="Arial" w:cs="Arial"/>
          <w:sz w:val="20"/>
          <w:lang w:val="fr-FR"/>
        </w:rPr>
        <w:t xml:space="preserve"> sau orice alta listă similară definită de către ONU și/sau (b) nu sunt folosite în orice altă manieră interzisă de către o rezoluție a Consiliului de Securitate al ONU adoptata in baza Cap. </w:t>
      </w:r>
      <w:r w:rsidR="00F83A6A" w:rsidRPr="000C5FD7">
        <w:rPr>
          <w:rFonts w:ascii="Arial" w:hAnsi="Arial" w:cs="Arial"/>
          <w:sz w:val="20"/>
        </w:rPr>
        <w:t>VII al Cartei Națiunilor Unite</w:t>
      </w:r>
      <w:r w:rsidRPr="000C5FD7">
        <w:rPr>
          <w:rFonts w:ascii="Arial" w:hAnsi="Arial" w:cs="Arial"/>
          <w:color w:val="000000"/>
          <w:sz w:val="20"/>
          <w:lang w:val="ro-RO"/>
        </w:rPr>
        <w:t>.</w:t>
      </w:r>
    </w:p>
    <w:p w14:paraId="28D9640A" w14:textId="77777777" w:rsidR="00762D5E" w:rsidRPr="000C5FD7" w:rsidRDefault="00762D5E" w:rsidP="000C5FD7">
      <w:pPr>
        <w:pStyle w:val="DefaultText"/>
        <w:numPr>
          <w:ilvl w:val="1"/>
          <w:numId w:val="3"/>
        </w:numPr>
        <w:tabs>
          <w:tab w:val="left" w:pos="0"/>
          <w:tab w:val="left" w:pos="709"/>
          <w:tab w:val="left" w:pos="993"/>
        </w:tabs>
        <w:overflowPunct/>
        <w:autoSpaceDE/>
        <w:autoSpaceDN/>
        <w:adjustRightInd/>
        <w:ind w:left="0" w:firstLine="284"/>
        <w:jc w:val="both"/>
        <w:textAlignment w:val="auto"/>
        <w:rPr>
          <w:rFonts w:ascii="Arial" w:hAnsi="Arial" w:cs="Arial"/>
          <w:noProof w:val="0"/>
          <w:sz w:val="20"/>
          <w:lang w:val="ro-RO"/>
        </w:rPr>
      </w:pPr>
      <w:r w:rsidRPr="000C5FD7">
        <w:rPr>
          <w:rFonts w:ascii="Arial" w:hAnsi="Arial" w:cs="Arial"/>
          <w:noProof w:val="0"/>
          <w:sz w:val="20"/>
          <w:lang w:val="ro-RO"/>
        </w:rPr>
        <w:t>Prestatorul va include clauzele de mai sus în toate contractele cu subcontractanții și va monitoriza respectarea acestora de către subcontractanți.</w:t>
      </w:r>
      <w:bookmarkEnd w:id="2"/>
    </w:p>
    <w:p w14:paraId="276674B8" w14:textId="565830D8" w:rsidR="00C5492C" w:rsidRPr="00B668B5" w:rsidRDefault="00C5492C" w:rsidP="00B668B5">
      <w:pPr>
        <w:pStyle w:val="DefaultText"/>
        <w:numPr>
          <w:ilvl w:val="0"/>
          <w:numId w:val="3"/>
        </w:numPr>
        <w:tabs>
          <w:tab w:val="left" w:pos="840"/>
        </w:tabs>
        <w:overflowPunct/>
        <w:autoSpaceDE/>
        <w:autoSpaceDN/>
        <w:adjustRightInd/>
        <w:spacing w:before="120"/>
        <w:ind w:left="482" w:hanging="482"/>
        <w:jc w:val="both"/>
        <w:textAlignment w:val="auto"/>
        <w:rPr>
          <w:rFonts w:ascii="Arial" w:hAnsi="Arial" w:cs="Arial"/>
          <w:b/>
          <w:i/>
          <w:noProof w:val="0"/>
          <w:sz w:val="20"/>
          <w:lang w:val="ro-RO"/>
        </w:rPr>
      </w:pPr>
      <w:r w:rsidRPr="00B668B5">
        <w:rPr>
          <w:rFonts w:ascii="Arial" w:hAnsi="Arial" w:cs="Arial"/>
          <w:b/>
          <w:i/>
          <w:noProof w:val="0"/>
          <w:sz w:val="20"/>
          <w:lang w:val="ro-RO"/>
        </w:rPr>
        <w:t>For</w:t>
      </w:r>
      <w:r w:rsidR="00A9105E" w:rsidRPr="00B668B5">
        <w:rPr>
          <w:rFonts w:ascii="Arial" w:hAnsi="Arial" w:cs="Arial"/>
          <w:b/>
          <w:i/>
          <w:noProof w:val="0"/>
          <w:sz w:val="20"/>
          <w:lang w:val="ro-RO"/>
        </w:rPr>
        <w:t>ț</w:t>
      </w:r>
      <w:r w:rsidRPr="00B668B5">
        <w:rPr>
          <w:rFonts w:ascii="Arial" w:hAnsi="Arial" w:cs="Arial"/>
          <w:b/>
          <w:i/>
          <w:noProof w:val="0"/>
          <w:sz w:val="20"/>
          <w:lang w:val="ro-RO"/>
        </w:rPr>
        <w:t>a majoră</w:t>
      </w:r>
    </w:p>
    <w:p w14:paraId="276674B9" w14:textId="6A3B5112" w:rsidR="00C5492C" w:rsidRPr="000C5FD7" w:rsidRDefault="00C5492C" w:rsidP="000C5FD7">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0C5FD7">
        <w:rPr>
          <w:rFonts w:ascii="Arial" w:hAnsi="Arial" w:cs="Arial"/>
          <w:noProof w:val="0"/>
          <w:sz w:val="20"/>
          <w:lang w:val="ro-RO"/>
        </w:rPr>
        <w:t>For</w:t>
      </w:r>
      <w:r w:rsidR="00A9105E" w:rsidRPr="000C5FD7">
        <w:rPr>
          <w:rFonts w:ascii="Arial" w:hAnsi="Arial" w:cs="Arial"/>
          <w:noProof w:val="0"/>
          <w:sz w:val="20"/>
          <w:lang w:val="ro-RO"/>
        </w:rPr>
        <w:t>ț</w:t>
      </w:r>
      <w:r w:rsidRPr="000C5FD7">
        <w:rPr>
          <w:rFonts w:ascii="Arial" w:hAnsi="Arial" w:cs="Arial"/>
          <w:noProof w:val="0"/>
          <w:sz w:val="20"/>
          <w:lang w:val="ro-RO"/>
        </w:rPr>
        <w:t>a majoră este constatată de o autoritate competentă.</w:t>
      </w:r>
    </w:p>
    <w:p w14:paraId="276674BA" w14:textId="6EDA88C3" w:rsidR="00C5492C" w:rsidRPr="000C5FD7" w:rsidRDefault="00C5492C" w:rsidP="000C5FD7">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0C5FD7">
        <w:rPr>
          <w:rFonts w:ascii="Arial" w:hAnsi="Arial" w:cs="Arial"/>
          <w:noProof w:val="0"/>
          <w:sz w:val="20"/>
          <w:lang w:val="ro-RO"/>
        </w:rPr>
        <w:t>For</w:t>
      </w:r>
      <w:r w:rsidR="00A9105E" w:rsidRPr="000C5FD7">
        <w:rPr>
          <w:rFonts w:ascii="Arial" w:hAnsi="Arial" w:cs="Arial"/>
          <w:noProof w:val="0"/>
          <w:sz w:val="20"/>
          <w:lang w:val="ro-RO"/>
        </w:rPr>
        <w:t>ț</w:t>
      </w:r>
      <w:r w:rsidRPr="000C5FD7">
        <w:rPr>
          <w:rFonts w:ascii="Arial" w:hAnsi="Arial" w:cs="Arial"/>
          <w:noProof w:val="0"/>
          <w:sz w:val="20"/>
          <w:lang w:val="ro-RO"/>
        </w:rPr>
        <w:t xml:space="preserve">a majoră exonerează </w:t>
      </w:r>
      <w:r w:rsidR="00A65B65" w:rsidRPr="000C5FD7">
        <w:rPr>
          <w:rFonts w:ascii="Arial" w:hAnsi="Arial" w:cs="Arial"/>
          <w:noProof w:val="0"/>
          <w:sz w:val="20"/>
          <w:lang w:val="ro-RO"/>
        </w:rPr>
        <w:t>părțile</w:t>
      </w:r>
      <w:r w:rsidRPr="000C5FD7">
        <w:rPr>
          <w:rFonts w:ascii="Arial" w:hAnsi="Arial" w:cs="Arial"/>
          <w:noProof w:val="0"/>
          <w:sz w:val="20"/>
          <w:lang w:val="ro-RO"/>
        </w:rPr>
        <w:t xml:space="preserve"> contractante de îndeplinirea obliga</w:t>
      </w:r>
      <w:r w:rsidR="00A9105E" w:rsidRPr="000C5FD7">
        <w:rPr>
          <w:rFonts w:ascii="Arial" w:hAnsi="Arial" w:cs="Arial"/>
          <w:noProof w:val="0"/>
          <w:sz w:val="20"/>
          <w:lang w:val="ro-RO"/>
        </w:rPr>
        <w:t>ț</w:t>
      </w:r>
      <w:r w:rsidRPr="000C5FD7">
        <w:rPr>
          <w:rFonts w:ascii="Arial" w:hAnsi="Arial" w:cs="Arial"/>
          <w:noProof w:val="0"/>
          <w:sz w:val="20"/>
          <w:lang w:val="ro-RO"/>
        </w:rPr>
        <w:t>iilor asumate prin prezentul contract, pe toată perioada în care aceasta ac</w:t>
      </w:r>
      <w:r w:rsidR="00A9105E" w:rsidRPr="000C5FD7">
        <w:rPr>
          <w:rFonts w:ascii="Arial" w:hAnsi="Arial" w:cs="Arial"/>
          <w:noProof w:val="0"/>
          <w:sz w:val="20"/>
          <w:lang w:val="ro-RO"/>
        </w:rPr>
        <w:t>ț</w:t>
      </w:r>
      <w:r w:rsidRPr="000C5FD7">
        <w:rPr>
          <w:rFonts w:ascii="Arial" w:hAnsi="Arial" w:cs="Arial"/>
          <w:noProof w:val="0"/>
          <w:sz w:val="20"/>
          <w:lang w:val="ro-RO"/>
        </w:rPr>
        <w:t>ionează.</w:t>
      </w:r>
    </w:p>
    <w:p w14:paraId="276674BB" w14:textId="6B98D320" w:rsidR="00C5492C" w:rsidRPr="000C5FD7" w:rsidRDefault="00C5492C" w:rsidP="000C5FD7">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0C5FD7">
        <w:rPr>
          <w:rFonts w:ascii="Arial" w:hAnsi="Arial" w:cs="Arial"/>
          <w:noProof w:val="0"/>
          <w:sz w:val="20"/>
          <w:lang w:val="ro-RO"/>
        </w:rPr>
        <w:t>Îndeplinirea contractului va fi suspendată în perioada de ac</w:t>
      </w:r>
      <w:r w:rsidR="00A9105E" w:rsidRPr="000C5FD7">
        <w:rPr>
          <w:rFonts w:ascii="Arial" w:hAnsi="Arial" w:cs="Arial"/>
          <w:noProof w:val="0"/>
          <w:sz w:val="20"/>
          <w:lang w:val="ro-RO"/>
        </w:rPr>
        <w:t>ț</w:t>
      </w:r>
      <w:r w:rsidRPr="000C5FD7">
        <w:rPr>
          <w:rFonts w:ascii="Arial" w:hAnsi="Arial" w:cs="Arial"/>
          <w:noProof w:val="0"/>
          <w:sz w:val="20"/>
          <w:lang w:val="ro-RO"/>
        </w:rPr>
        <w:t>iune a for</w:t>
      </w:r>
      <w:r w:rsidR="00A9105E" w:rsidRPr="000C5FD7">
        <w:rPr>
          <w:rFonts w:ascii="Arial" w:hAnsi="Arial" w:cs="Arial"/>
          <w:noProof w:val="0"/>
          <w:sz w:val="20"/>
          <w:lang w:val="ro-RO"/>
        </w:rPr>
        <w:t>ț</w:t>
      </w:r>
      <w:r w:rsidRPr="000C5FD7">
        <w:rPr>
          <w:rFonts w:ascii="Arial" w:hAnsi="Arial" w:cs="Arial"/>
          <w:noProof w:val="0"/>
          <w:sz w:val="20"/>
          <w:lang w:val="ro-RO"/>
        </w:rPr>
        <w:t>ei majore, dar fără a prejudicia drepturile ce li se cuveneau păr</w:t>
      </w:r>
      <w:r w:rsidR="00A9105E" w:rsidRPr="000C5FD7">
        <w:rPr>
          <w:rFonts w:ascii="Arial" w:hAnsi="Arial" w:cs="Arial"/>
          <w:noProof w:val="0"/>
          <w:sz w:val="20"/>
          <w:lang w:val="ro-RO"/>
        </w:rPr>
        <w:t>ț</w:t>
      </w:r>
      <w:r w:rsidRPr="000C5FD7">
        <w:rPr>
          <w:rFonts w:ascii="Arial" w:hAnsi="Arial" w:cs="Arial"/>
          <w:noProof w:val="0"/>
          <w:sz w:val="20"/>
          <w:lang w:val="ro-RO"/>
        </w:rPr>
        <w:t>ilor până la apari</w:t>
      </w:r>
      <w:r w:rsidR="00A9105E" w:rsidRPr="000C5FD7">
        <w:rPr>
          <w:rFonts w:ascii="Arial" w:hAnsi="Arial" w:cs="Arial"/>
          <w:noProof w:val="0"/>
          <w:sz w:val="20"/>
          <w:lang w:val="ro-RO"/>
        </w:rPr>
        <w:t>ț</w:t>
      </w:r>
      <w:r w:rsidRPr="000C5FD7">
        <w:rPr>
          <w:rFonts w:ascii="Arial" w:hAnsi="Arial" w:cs="Arial"/>
          <w:noProof w:val="0"/>
          <w:sz w:val="20"/>
          <w:lang w:val="ro-RO"/>
        </w:rPr>
        <w:t>ia acesteia.</w:t>
      </w:r>
    </w:p>
    <w:p w14:paraId="276674BC" w14:textId="42C9958C" w:rsidR="00C5492C" w:rsidRPr="000C5FD7" w:rsidRDefault="00C5492C" w:rsidP="000C5FD7">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0C5FD7">
        <w:rPr>
          <w:rFonts w:ascii="Arial" w:hAnsi="Arial" w:cs="Arial"/>
          <w:noProof w:val="0"/>
          <w:sz w:val="20"/>
          <w:lang w:val="ro-RO"/>
        </w:rPr>
        <w:t>Partea contractantă care invocă for</w:t>
      </w:r>
      <w:r w:rsidR="00A9105E" w:rsidRPr="000C5FD7">
        <w:rPr>
          <w:rFonts w:ascii="Arial" w:hAnsi="Arial" w:cs="Arial"/>
          <w:noProof w:val="0"/>
          <w:sz w:val="20"/>
          <w:lang w:val="ro-RO"/>
        </w:rPr>
        <w:t>ț</w:t>
      </w:r>
      <w:r w:rsidRPr="000C5FD7">
        <w:rPr>
          <w:rFonts w:ascii="Arial" w:hAnsi="Arial" w:cs="Arial"/>
          <w:noProof w:val="0"/>
          <w:sz w:val="20"/>
          <w:lang w:val="ro-RO"/>
        </w:rPr>
        <w:t>a majoră are obliga</w:t>
      </w:r>
      <w:r w:rsidR="00A9105E" w:rsidRPr="000C5FD7">
        <w:rPr>
          <w:rFonts w:ascii="Arial" w:hAnsi="Arial" w:cs="Arial"/>
          <w:noProof w:val="0"/>
          <w:sz w:val="20"/>
          <w:lang w:val="ro-RO"/>
        </w:rPr>
        <w:t>ț</w:t>
      </w:r>
      <w:r w:rsidRPr="000C5FD7">
        <w:rPr>
          <w:rFonts w:ascii="Arial" w:hAnsi="Arial" w:cs="Arial"/>
          <w:noProof w:val="0"/>
          <w:sz w:val="20"/>
          <w:lang w:val="ro-RO"/>
        </w:rPr>
        <w:t>ia de a notifica celeilalte păr</w:t>
      </w:r>
      <w:r w:rsidR="00A9105E" w:rsidRPr="000C5FD7">
        <w:rPr>
          <w:rFonts w:ascii="Arial" w:hAnsi="Arial" w:cs="Arial"/>
          <w:noProof w:val="0"/>
          <w:sz w:val="20"/>
          <w:lang w:val="ro-RO"/>
        </w:rPr>
        <w:t>ț</w:t>
      </w:r>
      <w:r w:rsidRPr="000C5FD7">
        <w:rPr>
          <w:rFonts w:ascii="Arial" w:hAnsi="Arial" w:cs="Arial"/>
          <w:noProof w:val="0"/>
          <w:sz w:val="20"/>
          <w:lang w:val="ro-RO"/>
        </w:rPr>
        <w:t xml:space="preserve">i, imediat </w:t>
      </w:r>
      <w:r w:rsidR="00A9105E" w:rsidRPr="000C5FD7">
        <w:rPr>
          <w:rFonts w:ascii="Arial" w:hAnsi="Arial" w:cs="Arial"/>
          <w:noProof w:val="0"/>
          <w:sz w:val="20"/>
          <w:lang w:val="ro-RO"/>
        </w:rPr>
        <w:t>ș</w:t>
      </w:r>
      <w:r w:rsidRPr="000C5FD7">
        <w:rPr>
          <w:rFonts w:ascii="Arial" w:hAnsi="Arial" w:cs="Arial"/>
          <w:noProof w:val="0"/>
          <w:sz w:val="20"/>
          <w:lang w:val="ro-RO"/>
        </w:rPr>
        <w:t xml:space="preserve">i în mod complet, producerea acesteia </w:t>
      </w:r>
      <w:r w:rsidR="00A9105E" w:rsidRPr="000C5FD7">
        <w:rPr>
          <w:rFonts w:ascii="Arial" w:hAnsi="Arial" w:cs="Arial"/>
          <w:noProof w:val="0"/>
          <w:sz w:val="20"/>
          <w:lang w:val="ro-RO"/>
        </w:rPr>
        <w:t>ș</w:t>
      </w:r>
      <w:r w:rsidRPr="000C5FD7">
        <w:rPr>
          <w:rFonts w:ascii="Arial" w:hAnsi="Arial" w:cs="Arial"/>
          <w:noProof w:val="0"/>
          <w:sz w:val="20"/>
          <w:lang w:val="ro-RO"/>
        </w:rPr>
        <w:t>i să ia orice măsuri care îi stau la dispozi</w:t>
      </w:r>
      <w:r w:rsidR="00A9105E" w:rsidRPr="000C5FD7">
        <w:rPr>
          <w:rFonts w:ascii="Arial" w:hAnsi="Arial" w:cs="Arial"/>
          <w:noProof w:val="0"/>
          <w:sz w:val="20"/>
          <w:lang w:val="ro-RO"/>
        </w:rPr>
        <w:t>ț</w:t>
      </w:r>
      <w:r w:rsidRPr="000C5FD7">
        <w:rPr>
          <w:rFonts w:ascii="Arial" w:hAnsi="Arial" w:cs="Arial"/>
          <w:noProof w:val="0"/>
          <w:sz w:val="20"/>
          <w:lang w:val="ro-RO"/>
        </w:rPr>
        <w:t>ie în vederea limitării consecin</w:t>
      </w:r>
      <w:r w:rsidR="00A9105E" w:rsidRPr="000C5FD7">
        <w:rPr>
          <w:rFonts w:ascii="Arial" w:hAnsi="Arial" w:cs="Arial"/>
          <w:noProof w:val="0"/>
          <w:sz w:val="20"/>
          <w:lang w:val="ro-RO"/>
        </w:rPr>
        <w:t>ț</w:t>
      </w:r>
      <w:r w:rsidRPr="000C5FD7">
        <w:rPr>
          <w:rFonts w:ascii="Arial" w:hAnsi="Arial" w:cs="Arial"/>
          <w:noProof w:val="0"/>
          <w:sz w:val="20"/>
          <w:lang w:val="ro-RO"/>
        </w:rPr>
        <w:t>elor.</w:t>
      </w:r>
    </w:p>
    <w:p w14:paraId="276674BD" w14:textId="0DEB779B" w:rsidR="00C5492C" w:rsidRPr="008175CE" w:rsidRDefault="00C5492C" w:rsidP="008822F6">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0C5FD7">
        <w:rPr>
          <w:rFonts w:ascii="Arial" w:hAnsi="Arial" w:cs="Arial"/>
          <w:noProof w:val="0"/>
          <w:sz w:val="20"/>
          <w:lang w:val="ro-RO"/>
        </w:rPr>
        <w:t>Dacă for</w:t>
      </w:r>
      <w:r w:rsidR="00A9105E" w:rsidRPr="000C5FD7">
        <w:rPr>
          <w:rFonts w:ascii="Arial" w:hAnsi="Arial" w:cs="Arial"/>
          <w:noProof w:val="0"/>
          <w:sz w:val="20"/>
          <w:lang w:val="ro-RO"/>
        </w:rPr>
        <w:t>ț</w:t>
      </w:r>
      <w:r w:rsidRPr="000C5FD7">
        <w:rPr>
          <w:rFonts w:ascii="Arial" w:hAnsi="Arial" w:cs="Arial"/>
          <w:noProof w:val="0"/>
          <w:sz w:val="20"/>
          <w:lang w:val="ro-RO"/>
        </w:rPr>
        <w:t>a majoră ac</w:t>
      </w:r>
      <w:r w:rsidR="00A9105E" w:rsidRPr="000C5FD7">
        <w:rPr>
          <w:rFonts w:ascii="Arial" w:hAnsi="Arial" w:cs="Arial"/>
          <w:noProof w:val="0"/>
          <w:sz w:val="20"/>
          <w:lang w:val="ro-RO"/>
        </w:rPr>
        <w:t>ț</w:t>
      </w:r>
      <w:r w:rsidRPr="000C5FD7">
        <w:rPr>
          <w:rFonts w:ascii="Arial" w:hAnsi="Arial" w:cs="Arial"/>
          <w:noProof w:val="0"/>
          <w:sz w:val="20"/>
          <w:lang w:val="ro-RO"/>
        </w:rPr>
        <w:t>ionează sau se estimează că va ac</w:t>
      </w:r>
      <w:r w:rsidR="00A9105E" w:rsidRPr="000C5FD7">
        <w:rPr>
          <w:rFonts w:ascii="Arial" w:hAnsi="Arial" w:cs="Arial"/>
          <w:noProof w:val="0"/>
          <w:sz w:val="20"/>
          <w:lang w:val="ro-RO"/>
        </w:rPr>
        <w:t>ț</w:t>
      </w:r>
      <w:r w:rsidRPr="000C5FD7">
        <w:rPr>
          <w:rFonts w:ascii="Arial" w:hAnsi="Arial" w:cs="Arial"/>
          <w:noProof w:val="0"/>
          <w:sz w:val="20"/>
          <w:lang w:val="ro-RO"/>
        </w:rPr>
        <w:t>iona o perioadă mai mare de 3 luni, fiecare parte</w:t>
      </w:r>
      <w:r w:rsidRPr="008175CE">
        <w:rPr>
          <w:rFonts w:ascii="Arial" w:hAnsi="Arial" w:cs="Arial"/>
          <w:noProof w:val="0"/>
          <w:sz w:val="20"/>
          <w:lang w:val="ro-RO"/>
        </w:rPr>
        <w:t xml:space="preserve"> va avea dreptul să notifice celeilalte par</w:t>
      </w:r>
      <w:r w:rsidR="00A9105E" w:rsidRPr="008175CE">
        <w:rPr>
          <w:rFonts w:ascii="Arial" w:hAnsi="Arial" w:cs="Arial"/>
          <w:noProof w:val="0"/>
          <w:sz w:val="20"/>
          <w:lang w:val="ro-RO"/>
        </w:rPr>
        <w:t>ț</w:t>
      </w:r>
      <w:r w:rsidRPr="008175CE">
        <w:rPr>
          <w:rFonts w:ascii="Arial" w:hAnsi="Arial" w:cs="Arial"/>
          <w:noProof w:val="0"/>
          <w:sz w:val="20"/>
          <w:lang w:val="ro-RO"/>
        </w:rPr>
        <w:t>i încetarea de plin drept a prezentului contract, fără ca vreuna din par</w:t>
      </w:r>
      <w:r w:rsidR="00A9105E" w:rsidRPr="008175CE">
        <w:rPr>
          <w:rFonts w:ascii="Arial" w:hAnsi="Arial" w:cs="Arial"/>
          <w:noProof w:val="0"/>
          <w:sz w:val="20"/>
          <w:lang w:val="ro-RO"/>
        </w:rPr>
        <w:t>ț</w:t>
      </w:r>
      <w:r w:rsidRPr="008175CE">
        <w:rPr>
          <w:rFonts w:ascii="Arial" w:hAnsi="Arial" w:cs="Arial"/>
          <w:noProof w:val="0"/>
          <w:sz w:val="20"/>
          <w:lang w:val="ro-RO"/>
        </w:rPr>
        <w:t>i să poată pretindă celeilalte daune-interese.</w:t>
      </w:r>
    </w:p>
    <w:p w14:paraId="276674BE" w14:textId="5C1B61EE" w:rsidR="00C5492C" w:rsidRPr="00B668B5" w:rsidRDefault="00C5492C" w:rsidP="008822F6">
      <w:pPr>
        <w:pStyle w:val="DefaultText"/>
        <w:numPr>
          <w:ilvl w:val="0"/>
          <w:numId w:val="3"/>
        </w:numPr>
        <w:tabs>
          <w:tab w:val="left" w:pos="840"/>
        </w:tabs>
        <w:overflowPunct/>
        <w:autoSpaceDE/>
        <w:autoSpaceDN/>
        <w:adjustRightInd/>
        <w:ind w:left="482" w:hanging="482"/>
        <w:jc w:val="both"/>
        <w:textAlignment w:val="auto"/>
        <w:rPr>
          <w:rFonts w:ascii="Arial" w:hAnsi="Arial" w:cs="Arial"/>
          <w:b/>
          <w:i/>
          <w:noProof w:val="0"/>
          <w:sz w:val="20"/>
          <w:lang w:val="ro-RO"/>
        </w:rPr>
      </w:pPr>
      <w:r w:rsidRPr="00B668B5">
        <w:rPr>
          <w:rFonts w:ascii="Arial" w:hAnsi="Arial" w:cs="Arial"/>
          <w:b/>
          <w:i/>
          <w:noProof w:val="0"/>
          <w:sz w:val="20"/>
          <w:lang w:val="ro-RO"/>
        </w:rPr>
        <w:t>Solu</w:t>
      </w:r>
      <w:r w:rsidR="00A9105E" w:rsidRPr="00B668B5">
        <w:rPr>
          <w:rFonts w:ascii="Arial" w:hAnsi="Arial" w:cs="Arial"/>
          <w:b/>
          <w:i/>
          <w:noProof w:val="0"/>
          <w:sz w:val="20"/>
          <w:lang w:val="ro-RO"/>
        </w:rPr>
        <w:t>ț</w:t>
      </w:r>
      <w:r w:rsidRPr="00B668B5">
        <w:rPr>
          <w:rFonts w:ascii="Arial" w:hAnsi="Arial" w:cs="Arial"/>
          <w:b/>
          <w:i/>
          <w:noProof w:val="0"/>
          <w:sz w:val="20"/>
          <w:lang w:val="ro-RO"/>
        </w:rPr>
        <w:t>ionarea litigiilor</w:t>
      </w:r>
    </w:p>
    <w:p w14:paraId="276674BF" w14:textId="16988C28" w:rsidR="00C5492C" w:rsidRPr="008175CE" w:rsidRDefault="00C5492C" w:rsidP="008822F6">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 xml:space="preserve">Achizitorul </w:t>
      </w:r>
      <w:r w:rsidR="00A9105E" w:rsidRPr="008175CE">
        <w:rPr>
          <w:rFonts w:ascii="Arial" w:hAnsi="Arial" w:cs="Arial"/>
          <w:noProof w:val="0"/>
          <w:sz w:val="20"/>
          <w:lang w:val="ro-RO"/>
        </w:rPr>
        <w:t>ș</w:t>
      </w:r>
      <w:r w:rsidRPr="008175CE">
        <w:rPr>
          <w:rFonts w:ascii="Arial" w:hAnsi="Arial" w:cs="Arial"/>
          <w:noProof w:val="0"/>
          <w:sz w:val="20"/>
          <w:lang w:val="ro-RO"/>
        </w:rPr>
        <w:t>i Prestatorul vor face toate eforturile pentru a rezolva pe cale amiabilă, prin tratative directe, orice neîn</w:t>
      </w:r>
      <w:r w:rsidR="00A9105E" w:rsidRPr="008175CE">
        <w:rPr>
          <w:rFonts w:ascii="Arial" w:hAnsi="Arial" w:cs="Arial"/>
          <w:noProof w:val="0"/>
          <w:sz w:val="20"/>
          <w:lang w:val="ro-RO"/>
        </w:rPr>
        <w:t>ț</w:t>
      </w:r>
      <w:r w:rsidRPr="008175CE">
        <w:rPr>
          <w:rFonts w:ascii="Arial" w:hAnsi="Arial" w:cs="Arial"/>
          <w:noProof w:val="0"/>
          <w:sz w:val="20"/>
          <w:lang w:val="ro-RO"/>
        </w:rPr>
        <w:t xml:space="preserve">elegere sau dispută care se poate ivi între ei în cadrul sau în </w:t>
      </w:r>
      <w:r w:rsidR="00A65B65" w:rsidRPr="008175CE">
        <w:rPr>
          <w:rFonts w:ascii="Arial" w:hAnsi="Arial" w:cs="Arial"/>
          <w:noProof w:val="0"/>
          <w:sz w:val="20"/>
          <w:lang w:val="ro-RO"/>
        </w:rPr>
        <w:t>legătură</w:t>
      </w:r>
      <w:r w:rsidRPr="008175CE">
        <w:rPr>
          <w:rFonts w:ascii="Arial" w:hAnsi="Arial" w:cs="Arial"/>
          <w:noProof w:val="0"/>
          <w:sz w:val="20"/>
          <w:lang w:val="ro-RO"/>
        </w:rPr>
        <w:t xml:space="preserve"> cu îndeplinirea contractului.</w:t>
      </w:r>
    </w:p>
    <w:p w14:paraId="276674C0" w14:textId="1FB03188" w:rsidR="00C5492C" w:rsidRPr="008175CE" w:rsidRDefault="00C5492C" w:rsidP="008822F6">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 xml:space="preserve">Dacă, după 15 de zile de la începerea acestor tratative, Achizitorul </w:t>
      </w:r>
      <w:r w:rsidR="00A9105E" w:rsidRPr="008175CE">
        <w:rPr>
          <w:rFonts w:ascii="Arial" w:hAnsi="Arial" w:cs="Arial"/>
          <w:noProof w:val="0"/>
          <w:sz w:val="20"/>
          <w:lang w:val="ro-RO"/>
        </w:rPr>
        <w:t>ș</w:t>
      </w:r>
      <w:r w:rsidRPr="008175CE">
        <w:rPr>
          <w:rFonts w:ascii="Arial" w:hAnsi="Arial" w:cs="Arial"/>
          <w:noProof w:val="0"/>
          <w:sz w:val="20"/>
          <w:lang w:val="ro-RO"/>
        </w:rPr>
        <w:t>i Prestatorul nu reu</w:t>
      </w:r>
      <w:r w:rsidR="00A9105E" w:rsidRPr="008175CE">
        <w:rPr>
          <w:rFonts w:ascii="Arial" w:hAnsi="Arial" w:cs="Arial"/>
          <w:noProof w:val="0"/>
          <w:sz w:val="20"/>
          <w:lang w:val="ro-RO"/>
        </w:rPr>
        <w:t>ș</w:t>
      </w:r>
      <w:r w:rsidRPr="008175CE">
        <w:rPr>
          <w:rFonts w:ascii="Arial" w:hAnsi="Arial" w:cs="Arial"/>
          <w:noProof w:val="0"/>
          <w:sz w:val="20"/>
          <w:lang w:val="ro-RO"/>
        </w:rPr>
        <w:t>esc să rezolve în mod amiabil o divergen</w:t>
      </w:r>
      <w:r w:rsidR="00A9105E" w:rsidRPr="008175CE">
        <w:rPr>
          <w:rFonts w:ascii="Arial" w:hAnsi="Arial" w:cs="Arial"/>
          <w:noProof w:val="0"/>
          <w:sz w:val="20"/>
          <w:lang w:val="ro-RO"/>
        </w:rPr>
        <w:t>ț</w:t>
      </w:r>
      <w:r w:rsidRPr="008175CE">
        <w:rPr>
          <w:rFonts w:ascii="Arial" w:hAnsi="Arial" w:cs="Arial"/>
          <w:noProof w:val="0"/>
          <w:sz w:val="20"/>
          <w:lang w:val="ro-RO"/>
        </w:rPr>
        <w:t>ă contractuală, fiecare poate solicita ca disputa să se solu</w:t>
      </w:r>
      <w:r w:rsidR="00A9105E" w:rsidRPr="008175CE">
        <w:rPr>
          <w:rFonts w:ascii="Arial" w:hAnsi="Arial" w:cs="Arial"/>
          <w:noProof w:val="0"/>
          <w:sz w:val="20"/>
          <w:lang w:val="ro-RO"/>
        </w:rPr>
        <w:t>ț</w:t>
      </w:r>
      <w:r w:rsidRPr="008175CE">
        <w:rPr>
          <w:rFonts w:ascii="Arial" w:hAnsi="Arial" w:cs="Arial"/>
          <w:noProof w:val="0"/>
          <w:sz w:val="20"/>
          <w:lang w:val="ro-RO"/>
        </w:rPr>
        <w:t>ioneze de către instan</w:t>
      </w:r>
      <w:r w:rsidR="00A9105E" w:rsidRPr="008175CE">
        <w:rPr>
          <w:rFonts w:ascii="Arial" w:hAnsi="Arial" w:cs="Arial"/>
          <w:noProof w:val="0"/>
          <w:sz w:val="20"/>
          <w:lang w:val="ro-RO"/>
        </w:rPr>
        <w:t>ț</w:t>
      </w:r>
      <w:r w:rsidRPr="008175CE">
        <w:rPr>
          <w:rFonts w:ascii="Arial" w:hAnsi="Arial" w:cs="Arial"/>
          <w:noProof w:val="0"/>
          <w:sz w:val="20"/>
          <w:lang w:val="ro-RO"/>
        </w:rPr>
        <w:t xml:space="preserve">ele </w:t>
      </w:r>
      <w:r w:rsidR="00A65B65" w:rsidRPr="008175CE">
        <w:rPr>
          <w:rFonts w:ascii="Arial" w:hAnsi="Arial" w:cs="Arial"/>
          <w:noProof w:val="0"/>
          <w:sz w:val="20"/>
          <w:lang w:val="ro-RO"/>
        </w:rPr>
        <w:t>judecătorești</w:t>
      </w:r>
      <w:r w:rsidRPr="008175CE">
        <w:rPr>
          <w:rFonts w:ascii="Arial" w:hAnsi="Arial" w:cs="Arial"/>
          <w:noProof w:val="0"/>
          <w:sz w:val="20"/>
          <w:lang w:val="ro-RO"/>
        </w:rPr>
        <w:t xml:space="preserve"> din România.</w:t>
      </w:r>
    </w:p>
    <w:p w14:paraId="276674C1" w14:textId="77777777" w:rsidR="00C5492C" w:rsidRPr="00B668B5" w:rsidRDefault="00C5492C" w:rsidP="008822F6">
      <w:pPr>
        <w:pStyle w:val="DefaultText"/>
        <w:numPr>
          <w:ilvl w:val="0"/>
          <w:numId w:val="3"/>
        </w:numPr>
        <w:tabs>
          <w:tab w:val="left" w:pos="840"/>
        </w:tabs>
        <w:overflowPunct/>
        <w:autoSpaceDE/>
        <w:autoSpaceDN/>
        <w:adjustRightInd/>
        <w:ind w:left="482" w:hanging="482"/>
        <w:jc w:val="both"/>
        <w:textAlignment w:val="auto"/>
        <w:rPr>
          <w:rFonts w:ascii="Arial" w:hAnsi="Arial" w:cs="Arial"/>
          <w:b/>
          <w:i/>
          <w:noProof w:val="0"/>
          <w:sz w:val="20"/>
          <w:lang w:val="ro-RO"/>
        </w:rPr>
      </w:pPr>
      <w:r w:rsidRPr="00B668B5">
        <w:rPr>
          <w:rFonts w:ascii="Arial" w:hAnsi="Arial" w:cs="Arial"/>
          <w:b/>
          <w:i/>
          <w:noProof w:val="0"/>
          <w:sz w:val="20"/>
          <w:lang w:val="ro-RO"/>
        </w:rPr>
        <w:t>Limba care guvernează contractul</w:t>
      </w:r>
    </w:p>
    <w:p w14:paraId="276674C2" w14:textId="77777777" w:rsidR="00C5492C" w:rsidRPr="008175CE" w:rsidRDefault="00C5492C" w:rsidP="008822F6">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Limba care guvernează contractul este limba română.</w:t>
      </w:r>
    </w:p>
    <w:p w14:paraId="276674C3" w14:textId="77777777" w:rsidR="00C5492C" w:rsidRPr="00B668B5" w:rsidRDefault="00C5492C" w:rsidP="008822F6">
      <w:pPr>
        <w:pStyle w:val="DefaultText"/>
        <w:numPr>
          <w:ilvl w:val="0"/>
          <w:numId w:val="3"/>
        </w:numPr>
        <w:tabs>
          <w:tab w:val="left" w:pos="840"/>
        </w:tabs>
        <w:overflowPunct/>
        <w:autoSpaceDE/>
        <w:autoSpaceDN/>
        <w:adjustRightInd/>
        <w:ind w:left="482" w:hanging="482"/>
        <w:jc w:val="both"/>
        <w:textAlignment w:val="auto"/>
        <w:rPr>
          <w:rFonts w:ascii="Arial" w:hAnsi="Arial" w:cs="Arial"/>
          <w:b/>
          <w:i/>
          <w:noProof w:val="0"/>
          <w:sz w:val="20"/>
          <w:lang w:val="ro-RO"/>
        </w:rPr>
      </w:pPr>
      <w:r w:rsidRPr="00B668B5">
        <w:rPr>
          <w:rFonts w:ascii="Arial" w:hAnsi="Arial" w:cs="Arial"/>
          <w:b/>
          <w:i/>
          <w:noProof w:val="0"/>
          <w:sz w:val="20"/>
          <w:lang w:val="ro-RO"/>
        </w:rPr>
        <w:t>Comunicări</w:t>
      </w:r>
    </w:p>
    <w:p w14:paraId="276674C4" w14:textId="2095810E" w:rsidR="00C5492C" w:rsidRPr="008175CE" w:rsidRDefault="00C5492C" w:rsidP="008822F6">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Orice comunicare între păr</w:t>
      </w:r>
      <w:r w:rsidR="00A9105E" w:rsidRPr="008175CE">
        <w:rPr>
          <w:rFonts w:ascii="Arial" w:hAnsi="Arial" w:cs="Arial"/>
          <w:noProof w:val="0"/>
          <w:sz w:val="20"/>
          <w:lang w:val="ro-RO"/>
        </w:rPr>
        <w:t>ț</w:t>
      </w:r>
      <w:r w:rsidRPr="008175CE">
        <w:rPr>
          <w:rFonts w:ascii="Arial" w:hAnsi="Arial" w:cs="Arial"/>
          <w:noProof w:val="0"/>
          <w:sz w:val="20"/>
          <w:lang w:val="ro-RO"/>
        </w:rPr>
        <w:t>i, referitoare la îndeplinirea prezentului contract, trebuie să fie transmisă în scris.</w:t>
      </w:r>
    </w:p>
    <w:p w14:paraId="276674C5" w14:textId="7FABBCD5" w:rsidR="00C5492C" w:rsidRPr="008175CE" w:rsidRDefault="00C5492C" w:rsidP="008822F6">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 xml:space="preserve">Orice document scris trebuie înregistrat atât în momentul transmiterii cât </w:t>
      </w:r>
      <w:r w:rsidR="00A9105E" w:rsidRPr="008175CE">
        <w:rPr>
          <w:rFonts w:ascii="Arial" w:hAnsi="Arial" w:cs="Arial"/>
          <w:noProof w:val="0"/>
          <w:sz w:val="20"/>
          <w:lang w:val="ro-RO"/>
        </w:rPr>
        <w:t>ș</w:t>
      </w:r>
      <w:r w:rsidRPr="008175CE">
        <w:rPr>
          <w:rFonts w:ascii="Arial" w:hAnsi="Arial" w:cs="Arial"/>
          <w:noProof w:val="0"/>
          <w:sz w:val="20"/>
          <w:lang w:val="ro-RO"/>
        </w:rPr>
        <w:t>i în momentul primirii.</w:t>
      </w:r>
    </w:p>
    <w:p w14:paraId="276674C6" w14:textId="7124618C" w:rsidR="00C5492C" w:rsidRPr="008175CE" w:rsidRDefault="00C5492C" w:rsidP="008822F6">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Comunicările între păr</w:t>
      </w:r>
      <w:r w:rsidR="00A9105E" w:rsidRPr="008175CE">
        <w:rPr>
          <w:rFonts w:ascii="Arial" w:hAnsi="Arial" w:cs="Arial"/>
          <w:noProof w:val="0"/>
          <w:sz w:val="20"/>
          <w:lang w:val="ro-RO"/>
        </w:rPr>
        <w:t>ț</w:t>
      </w:r>
      <w:r w:rsidRPr="008175CE">
        <w:rPr>
          <w:rFonts w:ascii="Arial" w:hAnsi="Arial" w:cs="Arial"/>
          <w:noProof w:val="0"/>
          <w:sz w:val="20"/>
          <w:lang w:val="ro-RO"/>
        </w:rPr>
        <w:t xml:space="preserve">i se pot face </w:t>
      </w:r>
      <w:r w:rsidR="00A9105E" w:rsidRPr="008175CE">
        <w:rPr>
          <w:rFonts w:ascii="Arial" w:hAnsi="Arial" w:cs="Arial"/>
          <w:noProof w:val="0"/>
          <w:sz w:val="20"/>
          <w:lang w:val="ro-RO"/>
        </w:rPr>
        <w:t>ș</w:t>
      </w:r>
      <w:r w:rsidRPr="008175CE">
        <w:rPr>
          <w:rFonts w:ascii="Arial" w:hAnsi="Arial" w:cs="Arial"/>
          <w:noProof w:val="0"/>
          <w:sz w:val="20"/>
          <w:lang w:val="ro-RO"/>
        </w:rPr>
        <w:t>i prin telefon, fax, e-mail, po</w:t>
      </w:r>
      <w:r w:rsidR="00A9105E" w:rsidRPr="008175CE">
        <w:rPr>
          <w:rFonts w:ascii="Arial" w:hAnsi="Arial" w:cs="Arial"/>
          <w:noProof w:val="0"/>
          <w:sz w:val="20"/>
          <w:lang w:val="ro-RO"/>
        </w:rPr>
        <w:t>ș</w:t>
      </w:r>
      <w:r w:rsidRPr="008175CE">
        <w:rPr>
          <w:rFonts w:ascii="Arial" w:hAnsi="Arial" w:cs="Arial"/>
          <w:noProof w:val="0"/>
          <w:sz w:val="20"/>
          <w:lang w:val="ro-RO"/>
        </w:rPr>
        <w:t>tă cu condi</w:t>
      </w:r>
      <w:r w:rsidR="00A9105E" w:rsidRPr="008175CE">
        <w:rPr>
          <w:rFonts w:ascii="Arial" w:hAnsi="Arial" w:cs="Arial"/>
          <w:noProof w:val="0"/>
          <w:sz w:val="20"/>
          <w:lang w:val="ro-RO"/>
        </w:rPr>
        <w:t>ț</w:t>
      </w:r>
      <w:r w:rsidRPr="008175CE">
        <w:rPr>
          <w:rFonts w:ascii="Arial" w:hAnsi="Arial" w:cs="Arial"/>
          <w:noProof w:val="0"/>
          <w:sz w:val="20"/>
          <w:lang w:val="ro-RO"/>
        </w:rPr>
        <w:t>ia confirmării în scris a primirii comunicării.</w:t>
      </w:r>
    </w:p>
    <w:p w14:paraId="276674C7" w14:textId="77777777" w:rsidR="00C5492C" w:rsidRPr="00B668B5" w:rsidRDefault="00C5492C" w:rsidP="008822F6">
      <w:pPr>
        <w:pStyle w:val="DefaultText"/>
        <w:numPr>
          <w:ilvl w:val="0"/>
          <w:numId w:val="3"/>
        </w:numPr>
        <w:tabs>
          <w:tab w:val="left" w:pos="840"/>
        </w:tabs>
        <w:overflowPunct/>
        <w:autoSpaceDE/>
        <w:autoSpaceDN/>
        <w:adjustRightInd/>
        <w:ind w:left="482" w:hanging="482"/>
        <w:jc w:val="both"/>
        <w:textAlignment w:val="auto"/>
        <w:rPr>
          <w:rFonts w:ascii="Arial" w:hAnsi="Arial" w:cs="Arial"/>
          <w:b/>
          <w:i/>
          <w:noProof w:val="0"/>
          <w:sz w:val="20"/>
          <w:lang w:val="ro-RO"/>
        </w:rPr>
      </w:pPr>
      <w:r w:rsidRPr="00B668B5">
        <w:rPr>
          <w:rFonts w:ascii="Arial" w:hAnsi="Arial" w:cs="Arial"/>
          <w:b/>
          <w:i/>
          <w:noProof w:val="0"/>
          <w:sz w:val="20"/>
          <w:lang w:val="ro-RO"/>
        </w:rPr>
        <w:t>Legea aplicabilă contractului</w:t>
      </w:r>
    </w:p>
    <w:p w14:paraId="276674C8" w14:textId="77777777" w:rsidR="00C5492C" w:rsidRPr="008175CE" w:rsidRDefault="00C5492C" w:rsidP="008822F6">
      <w:pPr>
        <w:pStyle w:val="DefaultText"/>
        <w:numPr>
          <w:ilvl w:val="1"/>
          <w:numId w:val="3"/>
        </w:numPr>
        <w:tabs>
          <w:tab w:val="left" w:pos="840"/>
        </w:tabs>
        <w:overflowPunct/>
        <w:autoSpaceDE/>
        <w:autoSpaceDN/>
        <w:adjustRightInd/>
        <w:ind w:left="0" w:firstLine="198"/>
        <w:jc w:val="both"/>
        <w:textAlignment w:val="auto"/>
        <w:rPr>
          <w:rFonts w:ascii="Arial" w:hAnsi="Arial" w:cs="Arial"/>
          <w:noProof w:val="0"/>
          <w:sz w:val="20"/>
          <w:lang w:val="ro-RO"/>
        </w:rPr>
      </w:pPr>
      <w:r w:rsidRPr="008175CE">
        <w:rPr>
          <w:rFonts w:ascii="Arial" w:hAnsi="Arial" w:cs="Arial"/>
          <w:noProof w:val="0"/>
          <w:sz w:val="20"/>
          <w:lang w:val="ro-RO"/>
        </w:rPr>
        <w:t>Contractul va fi interpretat conform legilor din România.</w:t>
      </w:r>
    </w:p>
    <w:p w14:paraId="276674C9" w14:textId="77777777" w:rsidR="00C5492C" w:rsidRPr="008175CE" w:rsidRDefault="00C5492C" w:rsidP="005B72CC">
      <w:pPr>
        <w:pStyle w:val="DefaultText"/>
        <w:ind w:firstLine="720"/>
        <w:jc w:val="both"/>
        <w:rPr>
          <w:rFonts w:ascii="Arial" w:hAnsi="Arial" w:cs="Arial"/>
          <w:noProof w:val="0"/>
          <w:sz w:val="20"/>
          <w:lang w:val="ro-RO"/>
        </w:rPr>
      </w:pPr>
    </w:p>
    <w:p w14:paraId="170F5838" w14:textId="4F1D9307" w:rsidR="0099141C" w:rsidRPr="008175CE" w:rsidRDefault="0099141C" w:rsidP="005B72CC">
      <w:pPr>
        <w:pStyle w:val="DefaultText"/>
        <w:jc w:val="both"/>
        <w:rPr>
          <w:rFonts w:ascii="Arial" w:hAnsi="Arial" w:cs="Arial"/>
          <w:noProof w:val="0"/>
          <w:sz w:val="20"/>
          <w:lang w:val="ro-RO"/>
        </w:rPr>
      </w:pPr>
      <w:r w:rsidRPr="008175CE">
        <w:rPr>
          <w:rFonts w:ascii="Arial" w:hAnsi="Arial" w:cs="Arial"/>
          <w:noProof w:val="0"/>
          <w:sz w:val="20"/>
          <w:lang w:val="ro-RO"/>
        </w:rPr>
        <w:t xml:space="preserve">Părțile au înțeles să încheie azi </w:t>
      </w:r>
      <w:r w:rsidR="00AC679A" w:rsidRPr="008175CE">
        <w:rPr>
          <w:rFonts w:ascii="Arial" w:hAnsi="Arial" w:cs="Arial"/>
          <w:b/>
          <w:noProof w:val="0"/>
          <w:sz w:val="20"/>
          <w:u w:val="single"/>
          <w:shd w:val="clear" w:color="auto" w:fill="FFFFFF" w:themeFill="background1"/>
          <w:lang w:val="ro-RO"/>
        </w:rPr>
        <w:t>... ...</w:t>
      </w:r>
      <w:r w:rsidR="00AC679A" w:rsidRPr="008175CE">
        <w:rPr>
          <w:rFonts w:ascii="Arial" w:hAnsi="Arial" w:cs="Arial"/>
          <w:bCs/>
          <w:i/>
          <w:iCs/>
          <w:noProof w:val="0"/>
          <w:sz w:val="20"/>
          <w:u w:val="single"/>
          <w:shd w:val="clear" w:color="auto" w:fill="FFFFFF" w:themeFill="background1"/>
          <w:lang w:val="ro-RO"/>
        </w:rPr>
        <w:t xml:space="preserve"> (data)</w:t>
      </w:r>
      <w:r w:rsidRPr="008175CE">
        <w:rPr>
          <w:rFonts w:ascii="Arial" w:hAnsi="Arial" w:cs="Arial"/>
          <w:noProof w:val="0"/>
          <w:sz w:val="20"/>
          <w:lang w:val="ro-RO"/>
        </w:rPr>
        <w:t xml:space="preserve"> prezentul contract în </w:t>
      </w:r>
      <w:r w:rsidR="007E2748" w:rsidRPr="008175CE">
        <w:rPr>
          <w:rFonts w:ascii="Arial" w:hAnsi="Arial" w:cs="Arial"/>
          <w:noProof w:val="0"/>
          <w:sz w:val="20"/>
          <w:lang w:val="ro-RO"/>
        </w:rPr>
        <w:t>format digital, valabil la data ultimei semnături.</w:t>
      </w:r>
    </w:p>
    <w:p w14:paraId="276674CB" w14:textId="77777777" w:rsidR="00C5492C" w:rsidRPr="008175CE" w:rsidRDefault="00C5492C" w:rsidP="005B72CC">
      <w:pPr>
        <w:pStyle w:val="DefaultText"/>
        <w:ind w:firstLine="720"/>
        <w:jc w:val="both"/>
        <w:rPr>
          <w:rFonts w:ascii="Arial" w:hAnsi="Arial" w:cs="Arial"/>
          <w:noProof w:val="0"/>
          <w:sz w:val="20"/>
          <w:lang w:val="ro-RO"/>
        </w:rPr>
      </w:pPr>
    </w:p>
    <w:tbl>
      <w:tblPr>
        <w:tblW w:w="9684" w:type="dxa"/>
        <w:jc w:val="center"/>
        <w:tblLook w:val="01E0" w:firstRow="1" w:lastRow="1" w:firstColumn="1" w:lastColumn="1" w:noHBand="0" w:noVBand="0"/>
      </w:tblPr>
      <w:tblGrid>
        <w:gridCol w:w="4813"/>
        <w:gridCol w:w="4871"/>
      </w:tblGrid>
      <w:tr w:rsidR="00C5492C" w:rsidRPr="008175CE" w14:paraId="276674DE" w14:textId="77777777" w:rsidTr="00394910">
        <w:trPr>
          <w:trHeight w:val="260"/>
          <w:jc w:val="center"/>
        </w:trPr>
        <w:tc>
          <w:tcPr>
            <w:tcW w:w="4813" w:type="dxa"/>
          </w:tcPr>
          <w:p w14:paraId="276674CC" w14:textId="77777777" w:rsidR="00C5492C" w:rsidRPr="008175CE" w:rsidRDefault="00C5492C" w:rsidP="005B72CC">
            <w:pPr>
              <w:pStyle w:val="DefaultText"/>
              <w:jc w:val="center"/>
              <w:rPr>
                <w:rFonts w:ascii="Arial" w:hAnsi="Arial" w:cs="Arial"/>
                <w:b/>
                <w:noProof w:val="0"/>
                <w:sz w:val="20"/>
                <w:lang w:val="ro-RO"/>
              </w:rPr>
            </w:pPr>
            <w:r w:rsidRPr="008175CE">
              <w:rPr>
                <w:rFonts w:ascii="Arial" w:hAnsi="Arial" w:cs="Arial"/>
                <w:b/>
                <w:noProof w:val="0"/>
                <w:sz w:val="20"/>
                <w:lang w:val="ro-RO"/>
              </w:rPr>
              <w:t>Achizitor,</w:t>
            </w:r>
          </w:p>
          <w:p w14:paraId="276674CD" w14:textId="0CEA5DCE" w:rsidR="00C5492C" w:rsidRPr="008175CE" w:rsidRDefault="00AC679A" w:rsidP="005B72CC">
            <w:pPr>
              <w:pStyle w:val="DefaultText"/>
              <w:jc w:val="center"/>
              <w:rPr>
                <w:rFonts w:ascii="Arial" w:hAnsi="Arial" w:cs="Arial"/>
                <w:b/>
                <w:noProof w:val="0"/>
                <w:sz w:val="20"/>
                <w:lang w:val="ro-RO"/>
              </w:rPr>
            </w:pPr>
            <w:r w:rsidRPr="008175CE">
              <w:rPr>
                <w:rFonts w:ascii="Arial" w:hAnsi="Arial" w:cs="Arial"/>
                <w:b/>
                <w:noProof w:val="0"/>
                <w:sz w:val="20"/>
                <w:lang w:val="ro-RO"/>
              </w:rPr>
              <w:t xml:space="preserve">... ... </w:t>
            </w:r>
            <w:r w:rsidRPr="008175CE">
              <w:rPr>
                <w:rFonts w:ascii="Arial" w:hAnsi="Arial" w:cs="Arial"/>
                <w:bCs/>
                <w:i/>
                <w:iCs/>
                <w:noProof w:val="0"/>
                <w:sz w:val="20"/>
                <w:lang w:val="ro-RO"/>
              </w:rPr>
              <w:t>(denumire Achizitor)</w:t>
            </w:r>
          </w:p>
          <w:p w14:paraId="276674CF" w14:textId="15E2B0D8" w:rsidR="00A31EA1" w:rsidRPr="008175CE" w:rsidRDefault="00AC679A" w:rsidP="005B72CC">
            <w:pPr>
              <w:jc w:val="center"/>
              <w:rPr>
                <w:rFonts w:ascii="Arial" w:hAnsi="Arial" w:cs="Arial"/>
                <w:b/>
                <w:lang w:val="ro-RO"/>
              </w:rPr>
            </w:pPr>
            <w:r w:rsidRPr="008175CE">
              <w:rPr>
                <w:rFonts w:ascii="Arial" w:hAnsi="Arial" w:cs="Arial"/>
                <w:b/>
                <w:lang w:val="ro-RO"/>
              </w:rPr>
              <w:t>... ...</w:t>
            </w:r>
            <w:r w:rsidRPr="008175CE">
              <w:rPr>
                <w:rFonts w:ascii="Arial" w:hAnsi="Arial" w:cs="Arial"/>
                <w:bCs/>
                <w:i/>
                <w:iCs/>
                <w:lang w:val="ro-RO"/>
              </w:rPr>
              <w:t xml:space="preserve"> (funcția)</w:t>
            </w:r>
          </w:p>
          <w:p w14:paraId="276674D8" w14:textId="2F4CE87E" w:rsidR="003B16B2" w:rsidRPr="008175CE" w:rsidRDefault="00AC679A" w:rsidP="00726553">
            <w:pPr>
              <w:jc w:val="center"/>
              <w:rPr>
                <w:rFonts w:ascii="Arial" w:hAnsi="Arial" w:cs="Arial"/>
                <w:b/>
                <w:lang w:val="ro-RO"/>
              </w:rPr>
            </w:pPr>
            <w:r w:rsidRPr="008175CE">
              <w:rPr>
                <w:rFonts w:ascii="Arial" w:hAnsi="Arial" w:cs="Arial"/>
                <w:b/>
                <w:lang w:val="ro-RO"/>
              </w:rPr>
              <w:t xml:space="preserve">... ... </w:t>
            </w:r>
            <w:r w:rsidRPr="008175CE">
              <w:rPr>
                <w:rFonts w:ascii="Arial" w:hAnsi="Arial" w:cs="Arial"/>
                <w:bCs/>
                <w:i/>
                <w:iCs/>
                <w:lang w:val="ro-RO"/>
              </w:rPr>
              <w:t>(nume, prenume)</w:t>
            </w:r>
          </w:p>
        </w:tc>
        <w:tc>
          <w:tcPr>
            <w:tcW w:w="4871" w:type="dxa"/>
          </w:tcPr>
          <w:p w14:paraId="276674D9" w14:textId="77777777" w:rsidR="00C5492C" w:rsidRPr="008175CE" w:rsidRDefault="00C5492C" w:rsidP="005B72CC">
            <w:pPr>
              <w:pStyle w:val="DefaultText"/>
              <w:jc w:val="center"/>
              <w:rPr>
                <w:rFonts w:ascii="Arial" w:hAnsi="Arial" w:cs="Arial"/>
                <w:b/>
                <w:noProof w:val="0"/>
                <w:sz w:val="20"/>
                <w:lang w:val="ro-RO"/>
              </w:rPr>
            </w:pPr>
            <w:r w:rsidRPr="008175CE">
              <w:rPr>
                <w:rFonts w:ascii="Arial" w:hAnsi="Arial" w:cs="Arial"/>
                <w:b/>
                <w:noProof w:val="0"/>
                <w:sz w:val="20"/>
                <w:lang w:val="ro-RO"/>
              </w:rPr>
              <w:t>Prestator,</w:t>
            </w:r>
          </w:p>
          <w:p w14:paraId="6449DDC6" w14:textId="48AACC7A" w:rsidR="00AC679A" w:rsidRPr="008175CE" w:rsidRDefault="00AC679A" w:rsidP="005B72CC">
            <w:pPr>
              <w:pStyle w:val="DefaultText"/>
              <w:jc w:val="center"/>
              <w:rPr>
                <w:rFonts w:ascii="Arial" w:hAnsi="Arial" w:cs="Arial"/>
                <w:b/>
                <w:noProof w:val="0"/>
                <w:sz w:val="20"/>
                <w:lang w:val="ro-RO"/>
              </w:rPr>
            </w:pPr>
            <w:r w:rsidRPr="008175CE">
              <w:rPr>
                <w:rFonts w:ascii="Arial" w:hAnsi="Arial" w:cs="Arial"/>
                <w:b/>
                <w:noProof w:val="0"/>
                <w:sz w:val="20"/>
                <w:lang w:val="ro-RO"/>
              </w:rPr>
              <w:t xml:space="preserve">... ... </w:t>
            </w:r>
            <w:r w:rsidRPr="008175CE">
              <w:rPr>
                <w:rFonts w:ascii="Arial" w:hAnsi="Arial" w:cs="Arial"/>
                <w:bCs/>
                <w:i/>
                <w:iCs/>
                <w:noProof w:val="0"/>
                <w:sz w:val="20"/>
                <w:lang w:val="ro-RO"/>
              </w:rPr>
              <w:t>(denumire Prestator)</w:t>
            </w:r>
          </w:p>
          <w:p w14:paraId="00CDF2D0" w14:textId="77777777" w:rsidR="00AC679A" w:rsidRPr="008175CE" w:rsidRDefault="00AC679A" w:rsidP="005B72CC">
            <w:pPr>
              <w:jc w:val="center"/>
              <w:rPr>
                <w:rFonts w:ascii="Arial" w:hAnsi="Arial" w:cs="Arial"/>
                <w:b/>
                <w:lang w:val="ro-RO"/>
              </w:rPr>
            </w:pPr>
            <w:r w:rsidRPr="008175CE">
              <w:rPr>
                <w:rFonts w:ascii="Arial" w:hAnsi="Arial" w:cs="Arial"/>
                <w:b/>
                <w:lang w:val="ro-RO"/>
              </w:rPr>
              <w:t>... ...</w:t>
            </w:r>
            <w:r w:rsidRPr="008175CE">
              <w:rPr>
                <w:rFonts w:ascii="Arial" w:hAnsi="Arial" w:cs="Arial"/>
                <w:bCs/>
                <w:i/>
                <w:iCs/>
                <w:lang w:val="ro-RO"/>
              </w:rPr>
              <w:t xml:space="preserve"> (funcția)</w:t>
            </w:r>
          </w:p>
          <w:p w14:paraId="77E8CF08" w14:textId="77777777" w:rsidR="00AC679A" w:rsidRPr="008175CE" w:rsidRDefault="00AC679A" w:rsidP="005B72CC">
            <w:pPr>
              <w:jc w:val="center"/>
              <w:rPr>
                <w:rFonts w:ascii="Arial" w:hAnsi="Arial" w:cs="Arial"/>
                <w:b/>
                <w:lang w:val="ro-RO"/>
              </w:rPr>
            </w:pPr>
            <w:r w:rsidRPr="008175CE">
              <w:rPr>
                <w:rFonts w:ascii="Arial" w:hAnsi="Arial" w:cs="Arial"/>
                <w:b/>
                <w:lang w:val="ro-RO"/>
              </w:rPr>
              <w:t xml:space="preserve">... ... </w:t>
            </w:r>
            <w:r w:rsidRPr="008175CE">
              <w:rPr>
                <w:rFonts w:ascii="Arial" w:hAnsi="Arial" w:cs="Arial"/>
                <w:bCs/>
                <w:i/>
                <w:iCs/>
                <w:lang w:val="ro-RO"/>
              </w:rPr>
              <w:t>(nume, prenume)</w:t>
            </w:r>
          </w:p>
          <w:p w14:paraId="276674DD" w14:textId="40825D80" w:rsidR="00A31EA1" w:rsidRPr="008175CE" w:rsidRDefault="00A31EA1" w:rsidP="005B72CC">
            <w:pPr>
              <w:pStyle w:val="DefaultText"/>
              <w:jc w:val="center"/>
              <w:rPr>
                <w:rFonts w:ascii="Arial" w:hAnsi="Arial" w:cs="Arial"/>
                <w:b/>
                <w:bCs/>
                <w:color w:val="000000"/>
                <w:sz w:val="20"/>
                <w:lang w:val="ro-RO"/>
              </w:rPr>
            </w:pPr>
          </w:p>
        </w:tc>
      </w:tr>
    </w:tbl>
    <w:p w14:paraId="3EF3AF3A" w14:textId="40D6ECB7" w:rsidR="004E2BEE" w:rsidRPr="008175CE" w:rsidRDefault="004E2BEE" w:rsidP="005B72CC">
      <w:pPr>
        <w:rPr>
          <w:rFonts w:ascii="Arial" w:hAnsi="Arial" w:cs="Arial"/>
          <w:lang w:val="ro-RO"/>
        </w:rPr>
      </w:pPr>
    </w:p>
    <w:sectPr w:rsidR="004E2BEE" w:rsidRPr="008175CE" w:rsidSect="00B03CD6">
      <w:footerReference w:type="default" r:id="rId10"/>
      <w:pgSz w:w="11906" w:h="16838"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C1FFC" w14:textId="77777777" w:rsidR="00110491" w:rsidRDefault="00110491" w:rsidP="00053134">
      <w:r>
        <w:separator/>
      </w:r>
    </w:p>
  </w:endnote>
  <w:endnote w:type="continuationSeparator" w:id="0">
    <w:p w14:paraId="7032522F" w14:textId="77777777" w:rsidR="00110491" w:rsidRDefault="00110491" w:rsidP="00053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961150"/>
      <w:docPartObj>
        <w:docPartGallery w:val="Page Numbers (Bottom of Page)"/>
        <w:docPartUnique/>
      </w:docPartObj>
    </w:sdtPr>
    <w:sdtEndPr>
      <w:rPr>
        <w:noProof/>
      </w:rPr>
    </w:sdtEndPr>
    <w:sdtContent>
      <w:p w14:paraId="6A3D42A8" w14:textId="31B17EB8" w:rsidR="007164BF" w:rsidRDefault="007164BF">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36691E5E" w14:textId="77777777" w:rsidR="007164BF" w:rsidRDefault="007164B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93923" w14:textId="77777777" w:rsidR="00110491" w:rsidRDefault="00110491" w:rsidP="00053134">
      <w:r>
        <w:separator/>
      </w:r>
    </w:p>
  </w:footnote>
  <w:footnote w:type="continuationSeparator" w:id="0">
    <w:p w14:paraId="18C031DF" w14:textId="77777777" w:rsidR="00110491" w:rsidRDefault="00110491" w:rsidP="000531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A57DD"/>
    <w:multiLevelType w:val="multilevel"/>
    <w:tmpl w:val="935EF336"/>
    <w:lvl w:ilvl="0">
      <w:start w:val="1"/>
      <w:numFmt w:val="lowerLetter"/>
      <w:lvlText w:val="%1)"/>
      <w:lvlJc w:val="left"/>
      <w:pPr>
        <w:tabs>
          <w:tab w:val="num" w:pos="360"/>
        </w:tabs>
        <w:ind w:left="360" w:hanging="360"/>
      </w:pPr>
      <w:rPr>
        <w:rFonts w:ascii="Arial" w:hAnsi="Arial" w:hint="default"/>
        <w:b w:val="0"/>
        <w:i w:val="0"/>
        <w:sz w:val="20"/>
        <w:szCs w:val="20"/>
      </w:rPr>
    </w:lvl>
    <w:lvl w:ilvl="1">
      <w:start w:val="1"/>
      <w:numFmt w:val="upperLetter"/>
      <w:lvlText w:val="%2."/>
      <w:lvlJc w:val="left"/>
      <w:pPr>
        <w:tabs>
          <w:tab w:val="num" w:pos="0"/>
        </w:tabs>
        <w:ind w:left="432" w:hanging="216"/>
      </w:pPr>
      <w:rPr>
        <w:rFonts w:ascii="Times New Roman" w:hAnsi="Times New Roman" w:hint="default"/>
      </w:rPr>
    </w:lvl>
    <w:lvl w:ilvl="2">
      <w:start w:val="1"/>
      <w:numFmt w:val="decimal"/>
      <w:lvlText w:val="%3."/>
      <w:lvlJc w:val="left"/>
      <w:pPr>
        <w:tabs>
          <w:tab w:val="num" w:pos="0"/>
        </w:tabs>
        <w:ind w:left="648" w:hanging="216"/>
      </w:pPr>
      <w:rPr>
        <w:rFonts w:ascii="Times New Roman" w:hAnsi="Times New Roman" w:hint="default"/>
      </w:rPr>
    </w:lvl>
    <w:lvl w:ilvl="3">
      <w:start w:val="1"/>
      <w:numFmt w:val="lowerLetter"/>
      <w:lvlText w:val="%4."/>
      <w:lvlJc w:val="left"/>
      <w:pPr>
        <w:tabs>
          <w:tab w:val="num" w:pos="0"/>
        </w:tabs>
        <w:ind w:left="864" w:hanging="216"/>
      </w:pPr>
      <w:rPr>
        <w:rFonts w:ascii="Arial" w:hAnsi="Arial" w:cs="Times New Roman" w:hint="default"/>
        <w:b w:val="0"/>
        <w:i w:val="0"/>
      </w:rPr>
    </w:lvl>
    <w:lvl w:ilvl="4">
      <w:start w:val="1"/>
      <w:numFmt w:val="lowerRoman"/>
      <w:lvlText w:val="%5."/>
      <w:lvlJc w:val="left"/>
      <w:pPr>
        <w:tabs>
          <w:tab w:val="num" w:pos="0"/>
        </w:tabs>
        <w:ind w:left="1080" w:hanging="216"/>
      </w:pPr>
      <w:rPr>
        <w:rFonts w:ascii="Times New Roman" w:hAnsi="Times New Roman" w:hint="default"/>
      </w:rPr>
    </w:lvl>
    <w:lvl w:ilvl="5">
      <w:start w:val="1"/>
      <w:numFmt w:val="decimal"/>
      <w:lvlText w:val="%6)"/>
      <w:lvlJc w:val="left"/>
      <w:pPr>
        <w:tabs>
          <w:tab w:val="num" w:pos="0"/>
        </w:tabs>
        <w:ind w:left="1296" w:hanging="216"/>
      </w:pPr>
      <w:rPr>
        <w:rFonts w:ascii="Times New Roman" w:hAnsi="Times New Roman" w:hint="default"/>
      </w:rPr>
    </w:lvl>
    <w:lvl w:ilvl="6">
      <w:start w:val="1"/>
      <w:numFmt w:val="lowerLetter"/>
      <w:lvlText w:val="%7)"/>
      <w:lvlJc w:val="left"/>
      <w:pPr>
        <w:tabs>
          <w:tab w:val="num" w:pos="0"/>
        </w:tabs>
        <w:ind w:left="1512" w:hanging="216"/>
      </w:pPr>
      <w:rPr>
        <w:rFonts w:ascii="Times New Roman" w:hAnsi="Times New Roman" w:hint="default"/>
      </w:rPr>
    </w:lvl>
    <w:lvl w:ilvl="7">
      <w:start w:val="1"/>
      <w:numFmt w:val="lowerRoman"/>
      <w:lvlText w:val="%8)"/>
      <w:lvlJc w:val="left"/>
      <w:pPr>
        <w:tabs>
          <w:tab w:val="num" w:pos="0"/>
        </w:tabs>
        <w:ind w:left="1728" w:hanging="216"/>
      </w:pPr>
      <w:rPr>
        <w:rFonts w:ascii="Times New Roman" w:hAnsi="Times New Roman" w:hint="default"/>
      </w:rPr>
    </w:lvl>
    <w:lvl w:ilvl="8">
      <w:start w:val="1"/>
      <w:numFmt w:val="decimal"/>
      <w:lvlText w:val="(%9)"/>
      <w:lvlJc w:val="left"/>
      <w:pPr>
        <w:tabs>
          <w:tab w:val="num" w:pos="0"/>
        </w:tabs>
        <w:ind w:left="1944" w:hanging="216"/>
      </w:pPr>
      <w:rPr>
        <w:rFonts w:ascii="Times New Roman" w:hAnsi="Times New Roman" w:hint="default"/>
      </w:rPr>
    </w:lvl>
  </w:abstractNum>
  <w:abstractNum w:abstractNumId="1" w15:restartNumberingAfterBreak="0">
    <w:nsid w:val="0CCE60D2"/>
    <w:multiLevelType w:val="hybridMultilevel"/>
    <w:tmpl w:val="34840E48"/>
    <w:lvl w:ilvl="0" w:tplc="CA606F38">
      <w:numFmt w:val="bullet"/>
      <w:lvlText w:val="-"/>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7BA69B7"/>
    <w:multiLevelType w:val="hybridMultilevel"/>
    <w:tmpl w:val="A3F80168"/>
    <w:lvl w:ilvl="0" w:tplc="59A0E9D2">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48F3567"/>
    <w:multiLevelType w:val="hybridMultilevel"/>
    <w:tmpl w:val="C8A8542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4" w15:restartNumberingAfterBreak="0">
    <w:nsid w:val="27262731"/>
    <w:multiLevelType w:val="hybridMultilevel"/>
    <w:tmpl w:val="AF76E8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CDC3B73"/>
    <w:multiLevelType w:val="hybridMultilevel"/>
    <w:tmpl w:val="1FCC2846"/>
    <w:lvl w:ilvl="0" w:tplc="EA60EEAE">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46E22A3"/>
    <w:multiLevelType w:val="hybridMultilevel"/>
    <w:tmpl w:val="DC24E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A63938"/>
    <w:multiLevelType w:val="multilevel"/>
    <w:tmpl w:val="933254AE"/>
    <w:lvl w:ilvl="0">
      <w:start w:val="1"/>
      <w:numFmt w:val="decimal"/>
      <w:lvlText w:val="%1."/>
      <w:lvlJc w:val="left"/>
      <w:pPr>
        <w:ind w:left="480" w:hanging="480"/>
      </w:pPr>
      <w:rPr>
        <w:rFonts w:hint="default"/>
        <w:b/>
      </w:rPr>
    </w:lvl>
    <w:lvl w:ilvl="1">
      <w:start w:val="1"/>
      <w:numFmt w:val="decimal"/>
      <w:lvlText w:val="%1.%2."/>
      <w:lvlJc w:val="left"/>
      <w:pPr>
        <w:ind w:left="920" w:hanging="720"/>
      </w:pPr>
      <w:rPr>
        <w:rFonts w:hint="default"/>
        <w:b/>
      </w:rPr>
    </w:lvl>
    <w:lvl w:ilvl="2">
      <w:start w:val="1"/>
      <w:numFmt w:val="decimal"/>
      <w:lvlText w:val="%1.%2.%3."/>
      <w:lvlJc w:val="left"/>
      <w:pPr>
        <w:ind w:left="1120" w:hanging="720"/>
      </w:pPr>
      <w:rPr>
        <w:rFonts w:hint="default"/>
        <w:b/>
      </w:rPr>
    </w:lvl>
    <w:lvl w:ilvl="3">
      <w:start w:val="1"/>
      <w:numFmt w:val="decimal"/>
      <w:lvlText w:val="%1.%2.%3.%4."/>
      <w:lvlJc w:val="left"/>
      <w:pPr>
        <w:ind w:left="1680" w:hanging="1080"/>
      </w:pPr>
      <w:rPr>
        <w:rFonts w:hint="default"/>
        <w:b/>
      </w:rPr>
    </w:lvl>
    <w:lvl w:ilvl="4">
      <w:start w:val="1"/>
      <w:numFmt w:val="decimal"/>
      <w:lvlText w:val="%1.%2.%3.%4.%5."/>
      <w:lvlJc w:val="left"/>
      <w:pPr>
        <w:ind w:left="1880" w:hanging="1080"/>
      </w:pPr>
      <w:rPr>
        <w:rFonts w:hint="default"/>
        <w:b/>
      </w:rPr>
    </w:lvl>
    <w:lvl w:ilvl="5">
      <w:start w:val="1"/>
      <w:numFmt w:val="decimal"/>
      <w:lvlText w:val="%1.%2.%3.%4.%5.%6."/>
      <w:lvlJc w:val="left"/>
      <w:pPr>
        <w:ind w:left="2440" w:hanging="1440"/>
      </w:pPr>
      <w:rPr>
        <w:rFonts w:hint="default"/>
        <w:b/>
      </w:rPr>
    </w:lvl>
    <w:lvl w:ilvl="6">
      <w:start w:val="1"/>
      <w:numFmt w:val="decimal"/>
      <w:lvlText w:val="%1.%2.%3.%4.%5.%6.%7."/>
      <w:lvlJc w:val="left"/>
      <w:pPr>
        <w:ind w:left="2640" w:hanging="1440"/>
      </w:pPr>
      <w:rPr>
        <w:rFonts w:hint="default"/>
        <w:b/>
      </w:rPr>
    </w:lvl>
    <w:lvl w:ilvl="7">
      <w:start w:val="1"/>
      <w:numFmt w:val="decimal"/>
      <w:lvlText w:val="%1.%2.%3.%4.%5.%6.%7.%8."/>
      <w:lvlJc w:val="left"/>
      <w:pPr>
        <w:ind w:left="3200" w:hanging="1800"/>
      </w:pPr>
      <w:rPr>
        <w:rFonts w:hint="default"/>
        <w:b/>
      </w:rPr>
    </w:lvl>
    <w:lvl w:ilvl="8">
      <w:start w:val="1"/>
      <w:numFmt w:val="decimal"/>
      <w:lvlText w:val="%1.%2.%3.%4.%5.%6.%7.%8.%9."/>
      <w:lvlJc w:val="left"/>
      <w:pPr>
        <w:ind w:left="3400" w:hanging="1800"/>
      </w:pPr>
      <w:rPr>
        <w:rFonts w:hint="default"/>
        <w:b/>
      </w:rPr>
    </w:lvl>
  </w:abstractNum>
  <w:abstractNum w:abstractNumId="8" w15:restartNumberingAfterBreak="0">
    <w:nsid w:val="4C3F647B"/>
    <w:multiLevelType w:val="hybridMultilevel"/>
    <w:tmpl w:val="533A394E"/>
    <w:lvl w:ilvl="0" w:tplc="DA64C61A">
      <w:start w:val="1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D77A2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E1F0857"/>
    <w:multiLevelType w:val="multilevel"/>
    <w:tmpl w:val="933254AE"/>
    <w:lvl w:ilvl="0">
      <w:start w:val="1"/>
      <w:numFmt w:val="decimal"/>
      <w:lvlText w:val="%1."/>
      <w:lvlJc w:val="left"/>
      <w:pPr>
        <w:ind w:left="480" w:hanging="480"/>
      </w:pPr>
      <w:rPr>
        <w:rFonts w:hint="default"/>
        <w:b/>
      </w:rPr>
    </w:lvl>
    <w:lvl w:ilvl="1">
      <w:start w:val="1"/>
      <w:numFmt w:val="decimal"/>
      <w:lvlText w:val="%1.%2."/>
      <w:lvlJc w:val="left"/>
      <w:pPr>
        <w:ind w:left="920" w:hanging="720"/>
      </w:pPr>
      <w:rPr>
        <w:rFonts w:hint="default"/>
        <w:b/>
      </w:rPr>
    </w:lvl>
    <w:lvl w:ilvl="2">
      <w:start w:val="1"/>
      <w:numFmt w:val="decimal"/>
      <w:lvlText w:val="%1.%2.%3."/>
      <w:lvlJc w:val="left"/>
      <w:pPr>
        <w:ind w:left="1120" w:hanging="720"/>
      </w:pPr>
      <w:rPr>
        <w:rFonts w:hint="default"/>
        <w:b/>
      </w:rPr>
    </w:lvl>
    <w:lvl w:ilvl="3">
      <w:start w:val="1"/>
      <w:numFmt w:val="decimal"/>
      <w:lvlText w:val="%1.%2.%3.%4."/>
      <w:lvlJc w:val="left"/>
      <w:pPr>
        <w:ind w:left="1680" w:hanging="1080"/>
      </w:pPr>
      <w:rPr>
        <w:rFonts w:hint="default"/>
        <w:b/>
      </w:rPr>
    </w:lvl>
    <w:lvl w:ilvl="4">
      <w:start w:val="1"/>
      <w:numFmt w:val="decimal"/>
      <w:lvlText w:val="%1.%2.%3.%4.%5."/>
      <w:lvlJc w:val="left"/>
      <w:pPr>
        <w:ind w:left="1880" w:hanging="1080"/>
      </w:pPr>
      <w:rPr>
        <w:rFonts w:hint="default"/>
        <w:b/>
      </w:rPr>
    </w:lvl>
    <w:lvl w:ilvl="5">
      <w:start w:val="1"/>
      <w:numFmt w:val="decimal"/>
      <w:lvlText w:val="%1.%2.%3.%4.%5.%6."/>
      <w:lvlJc w:val="left"/>
      <w:pPr>
        <w:ind w:left="2440" w:hanging="1440"/>
      </w:pPr>
      <w:rPr>
        <w:rFonts w:hint="default"/>
        <w:b/>
      </w:rPr>
    </w:lvl>
    <w:lvl w:ilvl="6">
      <w:start w:val="1"/>
      <w:numFmt w:val="decimal"/>
      <w:lvlText w:val="%1.%2.%3.%4.%5.%6.%7."/>
      <w:lvlJc w:val="left"/>
      <w:pPr>
        <w:ind w:left="2640" w:hanging="1440"/>
      </w:pPr>
      <w:rPr>
        <w:rFonts w:hint="default"/>
        <w:b/>
      </w:rPr>
    </w:lvl>
    <w:lvl w:ilvl="7">
      <w:start w:val="1"/>
      <w:numFmt w:val="decimal"/>
      <w:lvlText w:val="%1.%2.%3.%4.%5.%6.%7.%8."/>
      <w:lvlJc w:val="left"/>
      <w:pPr>
        <w:ind w:left="3200" w:hanging="1800"/>
      </w:pPr>
      <w:rPr>
        <w:rFonts w:hint="default"/>
        <w:b/>
      </w:rPr>
    </w:lvl>
    <w:lvl w:ilvl="8">
      <w:start w:val="1"/>
      <w:numFmt w:val="decimal"/>
      <w:lvlText w:val="%1.%2.%3.%4.%5.%6.%7.%8.%9."/>
      <w:lvlJc w:val="left"/>
      <w:pPr>
        <w:ind w:left="3400" w:hanging="1800"/>
      </w:pPr>
      <w:rPr>
        <w:rFonts w:hint="default"/>
        <w:b/>
      </w:rPr>
    </w:lvl>
  </w:abstractNum>
  <w:abstractNum w:abstractNumId="11" w15:restartNumberingAfterBreak="0">
    <w:nsid w:val="6C000D72"/>
    <w:multiLevelType w:val="multilevel"/>
    <w:tmpl w:val="933254AE"/>
    <w:lvl w:ilvl="0">
      <w:start w:val="1"/>
      <w:numFmt w:val="decimal"/>
      <w:lvlText w:val="%1."/>
      <w:lvlJc w:val="left"/>
      <w:pPr>
        <w:ind w:left="480" w:hanging="480"/>
      </w:pPr>
      <w:rPr>
        <w:rFonts w:hint="default"/>
        <w:b/>
      </w:rPr>
    </w:lvl>
    <w:lvl w:ilvl="1">
      <w:start w:val="1"/>
      <w:numFmt w:val="decimal"/>
      <w:lvlText w:val="%1.%2."/>
      <w:lvlJc w:val="left"/>
      <w:pPr>
        <w:ind w:left="920" w:hanging="720"/>
      </w:pPr>
      <w:rPr>
        <w:rFonts w:hint="default"/>
        <w:b/>
      </w:rPr>
    </w:lvl>
    <w:lvl w:ilvl="2">
      <w:start w:val="1"/>
      <w:numFmt w:val="decimal"/>
      <w:lvlText w:val="%1.%2.%3."/>
      <w:lvlJc w:val="left"/>
      <w:pPr>
        <w:ind w:left="1120" w:hanging="720"/>
      </w:pPr>
      <w:rPr>
        <w:rFonts w:hint="default"/>
        <w:b/>
      </w:rPr>
    </w:lvl>
    <w:lvl w:ilvl="3">
      <w:start w:val="1"/>
      <w:numFmt w:val="decimal"/>
      <w:lvlText w:val="%1.%2.%3.%4."/>
      <w:lvlJc w:val="left"/>
      <w:pPr>
        <w:ind w:left="1680" w:hanging="1080"/>
      </w:pPr>
      <w:rPr>
        <w:rFonts w:hint="default"/>
        <w:b/>
      </w:rPr>
    </w:lvl>
    <w:lvl w:ilvl="4">
      <w:start w:val="1"/>
      <w:numFmt w:val="decimal"/>
      <w:lvlText w:val="%1.%2.%3.%4.%5."/>
      <w:lvlJc w:val="left"/>
      <w:pPr>
        <w:ind w:left="1880" w:hanging="1080"/>
      </w:pPr>
      <w:rPr>
        <w:rFonts w:hint="default"/>
        <w:b/>
      </w:rPr>
    </w:lvl>
    <w:lvl w:ilvl="5">
      <w:start w:val="1"/>
      <w:numFmt w:val="decimal"/>
      <w:lvlText w:val="%1.%2.%3.%4.%5.%6."/>
      <w:lvlJc w:val="left"/>
      <w:pPr>
        <w:ind w:left="2440" w:hanging="1440"/>
      </w:pPr>
      <w:rPr>
        <w:rFonts w:hint="default"/>
        <w:b/>
      </w:rPr>
    </w:lvl>
    <w:lvl w:ilvl="6">
      <w:start w:val="1"/>
      <w:numFmt w:val="decimal"/>
      <w:lvlText w:val="%1.%2.%3.%4.%5.%6.%7."/>
      <w:lvlJc w:val="left"/>
      <w:pPr>
        <w:ind w:left="2640" w:hanging="1440"/>
      </w:pPr>
      <w:rPr>
        <w:rFonts w:hint="default"/>
        <w:b/>
      </w:rPr>
    </w:lvl>
    <w:lvl w:ilvl="7">
      <w:start w:val="1"/>
      <w:numFmt w:val="decimal"/>
      <w:lvlText w:val="%1.%2.%3.%4.%5.%6.%7.%8."/>
      <w:lvlJc w:val="left"/>
      <w:pPr>
        <w:ind w:left="3200" w:hanging="1800"/>
      </w:pPr>
      <w:rPr>
        <w:rFonts w:hint="default"/>
        <w:b/>
      </w:rPr>
    </w:lvl>
    <w:lvl w:ilvl="8">
      <w:start w:val="1"/>
      <w:numFmt w:val="decimal"/>
      <w:lvlText w:val="%1.%2.%3.%4.%5.%6.%7.%8.%9."/>
      <w:lvlJc w:val="left"/>
      <w:pPr>
        <w:ind w:left="3400" w:hanging="1800"/>
      </w:pPr>
      <w:rPr>
        <w:rFonts w:hint="default"/>
        <w:b/>
      </w:rPr>
    </w:lvl>
  </w:abstractNum>
  <w:abstractNum w:abstractNumId="12" w15:restartNumberingAfterBreak="0">
    <w:nsid w:val="76375F71"/>
    <w:multiLevelType w:val="multilevel"/>
    <w:tmpl w:val="933254AE"/>
    <w:lvl w:ilvl="0">
      <w:start w:val="1"/>
      <w:numFmt w:val="decimal"/>
      <w:lvlText w:val="%1."/>
      <w:lvlJc w:val="left"/>
      <w:pPr>
        <w:ind w:left="480" w:hanging="480"/>
      </w:pPr>
      <w:rPr>
        <w:rFonts w:hint="default"/>
        <w:b/>
      </w:rPr>
    </w:lvl>
    <w:lvl w:ilvl="1">
      <w:start w:val="1"/>
      <w:numFmt w:val="decimal"/>
      <w:lvlText w:val="%1.%2."/>
      <w:lvlJc w:val="left"/>
      <w:pPr>
        <w:ind w:left="920" w:hanging="720"/>
      </w:pPr>
      <w:rPr>
        <w:rFonts w:hint="default"/>
        <w:b/>
      </w:rPr>
    </w:lvl>
    <w:lvl w:ilvl="2">
      <w:start w:val="1"/>
      <w:numFmt w:val="decimal"/>
      <w:lvlText w:val="%1.%2.%3."/>
      <w:lvlJc w:val="left"/>
      <w:pPr>
        <w:ind w:left="1120" w:hanging="720"/>
      </w:pPr>
      <w:rPr>
        <w:rFonts w:hint="default"/>
        <w:b/>
      </w:rPr>
    </w:lvl>
    <w:lvl w:ilvl="3">
      <w:start w:val="1"/>
      <w:numFmt w:val="decimal"/>
      <w:lvlText w:val="%1.%2.%3.%4."/>
      <w:lvlJc w:val="left"/>
      <w:pPr>
        <w:ind w:left="1680" w:hanging="1080"/>
      </w:pPr>
      <w:rPr>
        <w:rFonts w:hint="default"/>
        <w:b/>
      </w:rPr>
    </w:lvl>
    <w:lvl w:ilvl="4">
      <w:start w:val="1"/>
      <w:numFmt w:val="decimal"/>
      <w:lvlText w:val="%1.%2.%3.%4.%5."/>
      <w:lvlJc w:val="left"/>
      <w:pPr>
        <w:ind w:left="1880" w:hanging="1080"/>
      </w:pPr>
      <w:rPr>
        <w:rFonts w:hint="default"/>
        <w:b/>
      </w:rPr>
    </w:lvl>
    <w:lvl w:ilvl="5">
      <w:start w:val="1"/>
      <w:numFmt w:val="decimal"/>
      <w:lvlText w:val="%1.%2.%3.%4.%5.%6."/>
      <w:lvlJc w:val="left"/>
      <w:pPr>
        <w:ind w:left="2440" w:hanging="1440"/>
      </w:pPr>
      <w:rPr>
        <w:rFonts w:hint="default"/>
        <w:b/>
      </w:rPr>
    </w:lvl>
    <w:lvl w:ilvl="6">
      <w:start w:val="1"/>
      <w:numFmt w:val="decimal"/>
      <w:lvlText w:val="%1.%2.%3.%4.%5.%6.%7."/>
      <w:lvlJc w:val="left"/>
      <w:pPr>
        <w:ind w:left="2640" w:hanging="1440"/>
      </w:pPr>
      <w:rPr>
        <w:rFonts w:hint="default"/>
        <w:b/>
      </w:rPr>
    </w:lvl>
    <w:lvl w:ilvl="7">
      <w:start w:val="1"/>
      <w:numFmt w:val="decimal"/>
      <w:lvlText w:val="%1.%2.%3.%4.%5.%6.%7.%8."/>
      <w:lvlJc w:val="left"/>
      <w:pPr>
        <w:ind w:left="3200" w:hanging="1800"/>
      </w:pPr>
      <w:rPr>
        <w:rFonts w:hint="default"/>
        <w:b/>
      </w:rPr>
    </w:lvl>
    <w:lvl w:ilvl="8">
      <w:start w:val="1"/>
      <w:numFmt w:val="decimal"/>
      <w:lvlText w:val="%1.%2.%3.%4.%5.%6.%7.%8.%9."/>
      <w:lvlJc w:val="left"/>
      <w:pPr>
        <w:ind w:left="3400" w:hanging="1800"/>
      </w:pPr>
      <w:rPr>
        <w:rFonts w:hint="default"/>
        <w:b/>
      </w:rPr>
    </w:lvl>
  </w:abstractNum>
  <w:abstractNum w:abstractNumId="13" w15:restartNumberingAfterBreak="0">
    <w:nsid w:val="78831162"/>
    <w:multiLevelType w:val="hybridMultilevel"/>
    <w:tmpl w:val="1F7AEBCA"/>
    <w:lvl w:ilvl="0" w:tplc="04180017">
      <w:start w:val="1"/>
      <w:numFmt w:val="lowerLetter"/>
      <w:lvlText w:val="%1)"/>
      <w:lvlJc w:val="left"/>
      <w:pPr>
        <w:ind w:left="1155" w:hanging="360"/>
      </w:pPr>
    </w:lvl>
    <w:lvl w:ilvl="1" w:tplc="04180019" w:tentative="1">
      <w:start w:val="1"/>
      <w:numFmt w:val="lowerLetter"/>
      <w:lvlText w:val="%2."/>
      <w:lvlJc w:val="left"/>
      <w:pPr>
        <w:ind w:left="1875" w:hanging="360"/>
      </w:pPr>
    </w:lvl>
    <w:lvl w:ilvl="2" w:tplc="0418001B" w:tentative="1">
      <w:start w:val="1"/>
      <w:numFmt w:val="lowerRoman"/>
      <w:lvlText w:val="%3."/>
      <w:lvlJc w:val="right"/>
      <w:pPr>
        <w:ind w:left="2595" w:hanging="180"/>
      </w:pPr>
    </w:lvl>
    <w:lvl w:ilvl="3" w:tplc="0418000F" w:tentative="1">
      <w:start w:val="1"/>
      <w:numFmt w:val="decimal"/>
      <w:lvlText w:val="%4."/>
      <w:lvlJc w:val="left"/>
      <w:pPr>
        <w:ind w:left="3315" w:hanging="360"/>
      </w:pPr>
    </w:lvl>
    <w:lvl w:ilvl="4" w:tplc="04180019" w:tentative="1">
      <w:start w:val="1"/>
      <w:numFmt w:val="lowerLetter"/>
      <w:lvlText w:val="%5."/>
      <w:lvlJc w:val="left"/>
      <w:pPr>
        <w:ind w:left="4035" w:hanging="360"/>
      </w:pPr>
    </w:lvl>
    <w:lvl w:ilvl="5" w:tplc="0418001B" w:tentative="1">
      <w:start w:val="1"/>
      <w:numFmt w:val="lowerRoman"/>
      <w:lvlText w:val="%6."/>
      <w:lvlJc w:val="right"/>
      <w:pPr>
        <w:ind w:left="4755" w:hanging="180"/>
      </w:pPr>
    </w:lvl>
    <w:lvl w:ilvl="6" w:tplc="0418000F" w:tentative="1">
      <w:start w:val="1"/>
      <w:numFmt w:val="decimal"/>
      <w:lvlText w:val="%7."/>
      <w:lvlJc w:val="left"/>
      <w:pPr>
        <w:ind w:left="5475" w:hanging="360"/>
      </w:pPr>
    </w:lvl>
    <w:lvl w:ilvl="7" w:tplc="04180019" w:tentative="1">
      <w:start w:val="1"/>
      <w:numFmt w:val="lowerLetter"/>
      <w:lvlText w:val="%8."/>
      <w:lvlJc w:val="left"/>
      <w:pPr>
        <w:ind w:left="6195" w:hanging="360"/>
      </w:pPr>
    </w:lvl>
    <w:lvl w:ilvl="8" w:tplc="0418001B" w:tentative="1">
      <w:start w:val="1"/>
      <w:numFmt w:val="lowerRoman"/>
      <w:lvlText w:val="%9."/>
      <w:lvlJc w:val="right"/>
      <w:pPr>
        <w:ind w:left="6915" w:hanging="180"/>
      </w:pPr>
    </w:lvl>
  </w:abstractNum>
  <w:abstractNum w:abstractNumId="14" w15:restartNumberingAfterBreak="0">
    <w:nsid w:val="7E264E2C"/>
    <w:multiLevelType w:val="multilevel"/>
    <w:tmpl w:val="933254AE"/>
    <w:lvl w:ilvl="0">
      <w:start w:val="1"/>
      <w:numFmt w:val="decimal"/>
      <w:lvlText w:val="%1."/>
      <w:lvlJc w:val="left"/>
      <w:pPr>
        <w:ind w:left="480" w:hanging="480"/>
      </w:pPr>
      <w:rPr>
        <w:rFonts w:hint="default"/>
        <w:b/>
      </w:rPr>
    </w:lvl>
    <w:lvl w:ilvl="1">
      <w:start w:val="1"/>
      <w:numFmt w:val="decimal"/>
      <w:lvlText w:val="%1.%2."/>
      <w:lvlJc w:val="left"/>
      <w:pPr>
        <w:ind w:left="920" w:hanging="720"/>
      </w:pPr>
      <w:rPr>
        <w:rFonts w:hint="default"/>
        <w:b/>
      </w:rPr>
    </w:lvl>
    <w:lvl w:ilvl="2">
      <w:start w:val="1"/>
      <w:numFmt w:val="decimal"/>
      <w:lvlText w:val="%1.%2.%3."/>
      <w:lvlJc w:val="left"/>
      <w:pPr>
        <w:ind w:left="1120" w:hanging="720"/>
      </w:pPr>
      <w:rPr>
        <w:rFonts w:hint="default"/>
        <w:b/>
      </w:rPr>
    </w:lvl>
    <w:lvl w:ilvl="3">
      <w:start w:val="1"/>
      <w:numFmt w:val="decimal"/>
      <w:lvlText w:val="%1.%2.%3.%4."/>
      <w:lvlJc w:val="left"/>
      <w:pPr>
        <w:ind w:left="1680" w:hanging="1080"/>
      </w:pPr>
      <w:rPr>
        <w:rFonts w:hint="default"/>
        <w:b/>
      </w:rPr>
    </w:lvl>
    <w:lvl w:ilvl="4">
      <w:start w:val="1"/>
      <w:numFmt w:val="decimal"/>
      <w:lvlText w:val="%1.%2.%3.%4.%5."/>
      <w:lvlJc w:val="left"/>
      <w:pPr>
        <w:ind w:left="1880" w:hanging="1080"/>
      </w:pPr>
      <w:rPr>
        <w:rFonts w:hint="default"/>
        <w:b/>
      </w:rPr>
    </w:lvl>
    <w:lvl w:ilvl="5">
      <w:start w:val="1"/>
      <w:numFmt w:val="decimal"/>
      <w:lvlText w:val="%1.%2.%3.%4.%5.%6."/>
      <w:lvlJc w:val="left"/>
      <w:pPr>
        <w:ind w:left="2440" w:hanging="1440"/>
      </w:pPr>
      <w:rPr>
        <w:rFonts w:hint="default"/>
        <w:b/>
      </w:rPr>
    </w:lvl>
    <w:lvl w:ilvl="6">
      <w:start w:val="1"/>
      <w:numFmt w:val="decimal"/>
      <w:lvlText w:val="%1.%2.%3.%4.%5.%6.%7."/>
      <w:lvlJc w:val="left"/>
      <w:pPr>
        <w:ind w:left="2640" w:hanging="1440"/>
      </w:pPr>
      <w:rPr>
        <w:rFonts w:hint="default"/>
        <w:b/>
      </w:rPr>
    </w:lvl>
    <w:lvl w:ilvl="7">
      <w:start w:val="1"/>
      <w:numFmt w:val="decimal"/>
      <w:lvlText w:val="%1.%2.%3.%4.%5.%6.%7.%8."/>
      <w:lvlJc w:val="left"/>
      <w:pPr>
        <w:ind w:left="3200" w:hanging="1800"/>
      </w:pPr>
      <w:rPr>
        <w:rFonts w:hint="default"/>
        <w:b/>
      </w:rPr>
    </w:lvl>
    <w:lvl w:ilvl="8">
      <w:start w:val="1"/>
      <w:numFmt w:val="decimal"/>
      <w:lvlText w:val="%1.%2.%3.%4.%5.%6.%7.%8.%9."/>
      <w:lvlJc w:val="left"/>
      <w:pPr>
        <w:ind w:left="3400" w:hanging="1800"/>
      </w:pPr>
      <w:rPr>
        <w:rFonts w:hint="default"/>
        <w:b/>
      </w:rPr>
    </w:lvl>
  </w:abstractNum>
  <w:abstractNum w:abstractNumId="15" w15:restartNumberingAfterBreak="0">
    <w:nsid w:val="7F6A598D"/>
    <w:multiLevelType w:val="hybridMultilevel"/>
    <w:tmpl w:val="51581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11"/>
  </w:num>
  <w:num w:numId="4">
    <w:abstractNumId w:val="0"/>
  </w:num>
  <w:num w:numId="5">
    <w:abstractNumId w:val="6"/>
  </w:num>
  <w:num w:numId="6">
    <w:abstractNumId w:val="2"/>
  </w:num>
  <w:num w:numId="7">
    <w:abstractNumId w:val="9"/>
  </w:num>
  <w:num w:numId="8">
    <w:abstractNumId w:val="8"/>
  </w:num>
  <w:num w:numId="9">
    <w:abstractNumId w:val="4"/>
  </w:num>
  <w:num w:numId="10">
    <w:abstractNumId w:val="13"/>
  </w:num>
  <w:num w:numId="11">
    <w:abstractNumId w:val="14"/>
  </w:num>
  <w:num w:numId="12">
    <w:abstractNumId w:val="7"/>
  </w:num>
  <w:num w:numId="13">
    <w:abstractNumId w:val="12"/>
  </w:num>
  <w:num w:numId="14">
    <w:abstractNumId w:val="15"/>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582"/>
    <w:rsid w:val="00003214"/>
    <w:rsid w:val="000133E1"/>
    <w:rsid w:val="000173F4"/>
    <w:rsid w:val="00020A73"/>
    <w:rsid w:val="000317C4"/>
    <w:rsid w:val="00033868"/>
    <w:rsid w:val="00036186"/>
    <w:rsid w:val="00036D9B"/>
    <w:rsid w:val="00042019"/>
    <w:rsid w:val="000453FD"/>
    <w:rsid w:val="00053134"/>
    <w:rsid w:val="0006294F"/>
    <w:rsid w:val="00070873"/>
    <w:rsid w:val="0008210B"/>
    <w:rsid w:val="00093273"/>
    <w:rsid w:val="000957A8"/>
    <w:rsid w:val="00097753"/>
    <w:rsid w:val="000A0437"/>
    <w:rsid w:val="000A0E49"/>
    <w:rsid w:val="000B029A"/>
    <w:rsid w:val="000B1CD8"/>
    <w:rsid w:val="000B26DF"/>
    <w:rsid w:val="000B3E58"/>
    <w:rsid w:val="000C5FD7"/>
    <w:rsid w:val="000C6C5B"/>
    <w:rsid w:val="000C7793"/>
    <w:rsid w:val="000D1C73"/>
    <w:rsid w:val="000D4464"/>
    <w:rsid w:val="000D63F6"/>
    <w:rsid w:val="000E7A30"/>
    <w:rsid w:val="000F268F"/>
    <w:rsid w:val="000F3BA3"/>
    <w:rsid w:val="000F4417"/>
    <w:rsid w:val="00100A9E"/>
    <w:rsid w:val="00102BC7"/>
    <w:rsid w:val="001030DC"/>
    <w:rsid w:val="00105248"/>
    <w:rsid w:val="00105B7B"/>
    <w:rsid w:val="00106EED"/>
    <w:rsid w:val="00110491"/>
    <w:rsid w:val="00116E5E"/>
    <w:rsid w:val="00122F5D"/>
    <w:rsid w:val="0012418C"/>
    <w:rsid w:val="00126828"/>
    <w:rsid w:val="001317A0"/>
    <w:rsid w:val="001456FD"/>
    <w:rsid w:val="00147DB2"/>
    <w:rsid w:val="00153814"/>
    <w:rsid w:val="00164633"/>
    <w:rsid w:val="001647F4"/>
    <w:rsid w:val="00184196"/>
    <w:rsid w:val="0019688A"/>
    <w:rsid w:val="001B17E8"/>
    <w:rsid w:val="001B1827"/>
    <w:rsid w:val="001B6616"/>
    <w:rsid w:val="001C0A86"/>
    <w:rsid w:val="001C12D4"/>
    <w:rsid w:val="001C375B"/>
    <w:rsid w:val="001C4BB2"/>
    <w:rsid w:val="001D2673"/>
    <w:rsid w:val="001D45DE"/>
    <w:rsid w:val="001D4BAC"/>
    <w:rsid w:val="001F67B2"/>
    <w:rsid w:val="002038CC"/>
    <w:rsid w:val="00213E14"/>
    <w:rsid w:val="002170CA"/>
    <w:rsid w:val="0022126C"/>
    <w:rsid w:val="00221D37"/>
    <w:rsid w:val="00222093"/>
    <w:rsid w:val="00223065"/>
    <w:rsid w:val="0022536D"/>
    <w:rsid w:val="002408D6"/>
    <w:rsid w:val="002409A7"/>
    <w:rsid w:val="00245D55"/>
    <w:rsid w:val="00247FA2"/>
    <w:rsid w:val="00250FAB"/>
    <w:rsid w:val="002568FF"/>
    <w:rsid w:val="00256A9D"/>
    <w:rsid w:val="002632BB"/>
    <w:rsid w:val="00270035"/>
    <w:rsid w:val="00270B39"/>
    <w:rsid w:val="00274E61"/>
    <w:rsid w:val="002758EA"/>
    <w:rsid w:val="002808F8"/>
    <w:rsid w:val="00292B75"/>
    <w:rsid w:val="002A065B"/>
    <w:rsid w:val="002A0930"/>
    <w:rsid w:val="002A3B96"/>
    <w:rsid w:val="002A3FF6"/>
    <w:rsid w:val="002A740B"/>
    <w:rsid w:val="002C001E"/>
    <w:rsid w:val="002C39B3"/>
    <w:rsid w:val="002D1A69"/>
    <w:rsid w:val="002D437F"/>
    <w:rsid w:val="002E0EFA"/>
    <w:rsid w:val="002E54F5"/>
    <w:rsid w:val="002F187B"/>
    <w:rsid w:val="002F2FA1"/>
    <w:rsid w:val="00305EAF"/>
    <w:rsid w:val="00327F2B"/>
    <w:rsid w:val="003349C0"/>
    <w:rsid w:val="0033649F"/>
    <w:rsid w:val="003528A2"/>
    <w:rsid w:val="003549B2"/>
    <w:rsid w:val="00355601"/>
    <w:rsid w:val="00357609"/>
    <w:rsid w:val="00370945"/>
    <w:rsid w:val="00376490"/>
    <w:rsid w:val="0038438F"/>
    <w:rsid w:val="003913C6"/>
    <w:rsid w:val="00392289"/>
    <w:rsid w:val="003959AD"/>
    <w:rsid w:val="003A0457"/>
    <w:rsid w:val="003B16B2"/>
    <w:rsid w:val="003C265A"/>
    <w:rsid w:val="003C2FB9"/>
    <w:rsid w:val="003C6507"/>
    <w:rsid w:val="003D262A"/>
    <w:rsid w:val="003D2B14"/>
    <w:rsid w:val="003F0CCE"/>
    <w:rsid w:val="003F1BE3"/>
    <w:rsid w:val="00401AB2"/>
    <w:rsid w:val="00407C67"/>
    <w:rsid w:val="00410F25"/>
    <w:rsid w:val="004110D8"/>
    <w:rsid w:val="00421430"/>
    <w:rsid w:val="00421CA9"/>
    <w:rsid w:val="00424213"/>
    <w:rsid w:val="00437DE7"/>
    <w:rsid w:val="00442975"/>
    <w:rsid w:val="0044554B"/>
    <w:rsid w:val="0046002B"/>
    <w:rsid w:val="004601EA"/>
    <w:rsid w:val="00465F83"/>
    <w:rsid w:val="00470F34"/>
    <w:rsid w:val="00474632"/>
    <w:rsid w:val="00490883"/>
    <w:rsid w:val="00490FF1"/>
    <w:rsid w:val="004B1C93"/>
    <w:rsid w:val="004C3299"/>
    <w:rsid w:val="004C4A34"/>
    <w:rsid w:val="004C730A"/>
    <w:rsid w:val="004D0315"/>
    <w:rsid w:val="004D160B"/>
    <w:rsid w:val="004D557A"/>
    <w:rsid w:val="004E2BEE"/>
    <w:rsid w:val="004E30EA"/>
    <w:rsid w:val="004F05F3"/>
    <w:rsid w:val="004F6671"/>
    <w:rsid w:val="004F7326"/>
    <w:rsid w:val="00513272"/>
    <w:rsid w:val="0052546D"/>
    <w:rsid w:val="00530172"/>
    <w:rsid w:val="00533E01"/>
    <w:rsid w:val="00535BAA"/>
    <w:rsid w:val="00540E8F"/>
    <w:rsid w:val="00542882"/>
    <w:rsid w:val="00557071"/>
    <w:rsid w:val="00557814"/>
    <w:rsid w:val="00560777"/>
    <w:rsid w:val="00564F44"/>
    <w:rsid w:val="00565083"/>
    <w:rsid w:val="00572F3B"/>
    <w:rsid w:val="00572FE9"/>
    <w:rsid w:val="005753B6"/>
    <w:rsid w:val="00580191"/>
    <w:rsid w:val="00585DF6"/>
    <w:rsid w:val="00587EED"/>
    <w:rsid w:val="005967A1"/>
    <w:rsid w:val="00597CCB"/>
    <w:rsid w:val="005A0696"/>
    <w:rsid w:val="005A30A4"/>
    <w:rsid w:val="005A3E06"/>
    <w:rsid w:val="005A5FBC"/>
    <w:rsid w:val="005A61DB"/>
    <w:rsid w:val="005B0973"/>
    <w:rsid w:val="005B15A9"/>
    <w:rsid w:val="005B72CC"/>
    <w:rsid w:val="005C1CC7"/>
    <w:rsid w:val="005C296C"/>
    <w:rsid w:val="005C3C46"/>
    <w:rsid w:val="005C3E2A"/>
    <w:rsid w:val="005D05B8"/>
    <w:rsid w:val="005D190D"/>
    <w:rsid w:val="005D514F"/>
    <w:rsid w:val="005E6551"/>
    <w:rsid w:val="005E71A8"/>
    <w:rsid w:val="005F7C3B"/>
    <w:rsid w:val="006014C1"/>
    <w:rsid w:val="00601F38"/>
    <w:rsid w:val="006036DB"/>
    <w:rsid w:val="0060378F"/>
    <w:rsid w:val="00603838"/>
    <w:rsid w:val="006039C4"/>
    <w:rsid w:val="0060433F"/>
    <w:rsid w:val="006101B0"/>
    <w:rsid w:val="00613330"/>
    <w:rsid w:val="006157D8"/>
    <w:rsid w:val="00615FE8"/>
    <w:rsid w:val="00616204"/>
    <w:rsid w:val="00620628"/>
    <w:rsid w:val="00623CD3"/>
    <w:rsid w:val="00632542"/>
    <w:rsid w:val="00646BB4"/>
    <w:rsid w:val="006517A2"/>
    <w:rsid w:val="006522DC"/>
    <w:rsid w:val="00653684"/>
    <w:rsid w:val="0065740A"/>
    <w:rsid w:val="00681FCF"/>
    <w:rsid w:val="00684830"/>
    <w:rsid w:val="006B17D3"/>
    <w:rsid w:val="006B62A5"/>
    <w:rsid w:val="006C034D"/>
    <w:rsid w:val="006C10F3"/>
    <w:rsid w:val="006F1930"/>
    <w:rsid w:val="007059F7"/>
    <w:rsid w:val="00714ED9"/>
    <w:rsid w:val="0071545D"/>
    <w:rsid w:val="0071587D"/>
    <w:rsid w:val="007164BF"/>
    <w:rsid w:val="007202F7"/>
    <w:rsid w:val="00720658"/>
    <w:rsid w:val="00725AEE"/>
    <w:rsid w:val="00726553"/>
    <w:rsid w:val="0073177D"/>
    <w:rsid w:val="0073500C"/>
    <w:rsid w:val="0073778F"/>
    <w:rsid w:val="00742322"/>
    <w:rsid w:val="007527CF"/>
    <w:rsid w:val="00762D5E"/>
    <w:rsid w:val="00763653"/>
    <w:rsid w:val="00764D53"/>
    <w:rsid w:val="0076508C"/>
    <w:rsid w:val="00766B38"/>
    <w:rsid w:val="00766F55"/>
    <w:rsid w:val="00767EF9"/>
    <w:rsid w:val="00774E7C"/>
    <w:rsid w:val="00776077"/>
    <w:rsid w:val="00776209"/>
    <w:rsid w:val="00777AAF"/>
    <w:rsid w:val="007842CE"/>
    <w:rsid w:val="00784767"/>
    <w:rsid w:val="0078725E"/>
    <w:rsid w:val="00792650"/>
    <w:rsid w:val="00792A76"/>
    <w:rsid w:val="007A1F54"/>
    <w:rsid w:val="007A38C3"/>
    <w:rsid w:val="007D1F54"/>
    <w:rsid w:val="007D5A1A"/>
    <w:rsid w:val="007D7560"/>
    <w:rsid w:val="007E1B57"/>
    <w:rsid w:val="007E2748"/>
    <w:rsid w:val="007E7755"/>
    <w:rsid w:val="007F0EFD"/>
    <w:rsid w:val="007F101D"/>
    <w:rsid w:val="00801D81"/>
    <w:rsid w:val="00802116"/>
    <w:rsid w:val="00810D7C"/>
    <w:rsid w:val="008175CE"/>
    <w:rsid w:val="008263E2"/>
    <w:rsid w:val="008273AF"/>
    <w:rsid w:val="00827E2F"/>
    <w:rsid w:val="00831F39"/>
    <w:rsid w:val="0083237B"/>
    <w:rsid w:val="00832644"/>
    <w:rsid w:val="008414E6"/>
    <w:rsid w:val="00844AA2"/>
    <w:rsid w:val="00855E36"/>
    <w:rsid w:val="0086362A"/>
    <w:rsid w:val="00863840"/>
    <w:rsid w:val="00865277"/>
    <w:rsid w:val="00865B0C"/>
    <w:rsid w:val="008661C2"/>
    <w:rsid w:val="00867512"/>
    <w:rsid w:val="00881B93"/>
    <w:rsid w:val="008822F6"/>
    <w:rsid w:val="008835AA"/>
    <w:rsid w:val="00884B00"/>
    <w:rsid w:val="0089026C"/>
    <w:rsid w:val="008916C5"/>
    <w:rsid w:val="00892971"/>
    <w:rsid w:val="0089605B"/>
    <w:rsid w:val="008A0740"/>
    <w:rsid w:val="008C5888"/>
    <w:rsid w:val="008C5EB7"/>
    <w:rsid w:val="008D333D"/>
    <w:rsid w:val="008D4E76"/>
    <w:rsid w:val="008E463F"/>
    <w:rsid w:val="008E7064"/>
    <w:rsid w:val="008F199F"/>
    <w:rsid w:val="008F75AE"/>
    <w:rsid w:val="0090098E"/>
    <w:rsid w:val="00903440"/>
    <w:rsid w:val="00906852"/>
    <w:rsid w:val="0091060C"/>
    <w:rsid w:val="009121D1"/>
    <w:rsid w:val="00915D58"/>
    <w:rsid w:val="00932D39"/>
    <w:rsid w:val="00943042"/>
    <w:rsid w:val="0094705E"/>
    <w:rsid w:val="00957D18"/>
    <w:rsid w:val="00957D28"/>
    <w:rsid w:val="00960136"/>
    <w:rsid w:val="0096473B"/>
    <w:rsid w:val="00964B80"/>
    <w:rsid w:val="00966D96"/>
    <w:rsid w:val="00967F94"/>
    <w:rsid w:val="00977376"/>
    <w:rsid w:val="00977BDE"/>
    <w:rsid w:val="0099141C"/>
    <w:rsid w:val="00991FC7"/>
    <w:rsid w:val="009952E8"/>
    <w:rsid w:val="009A6DA0"/>
    <w:rsid w:val="009B3603"/>
    <w:rsid w:val="009B4F12"/>
    <w:rsid w:val="009C4A21"/>
    <w:rsid w:val="009C5B44"/>
    <w:rsid w:val="009D2EC2"/>
    <w:rsid w:val="009D42E0"/>
    <w:rsid w:val="009D5A4A"/>
    <w:rsid w:val="009E0F10"/>
    <w:rsid w:val="009E1FFB"/>
    <w:rsid w:val="009E71D5"/>
    <w:rsid w:val="009F1278"/>
    <w:rsid w:val="009F233F"/>
    <w:rsid w:val="009F3EE6"/>
    <w:rsid w:val="009F5287"/>
    <w:rsid w:val="009F72B2"/>
    <w:rsid w:val="00A141D5"/>
    <w:rsid w:val="00A204F7"/>
    <w:rsid w:val="00A22F79"/>
    <w:rsid w:val="00A237F6"/>
    <w:rsid w:val="00A2525E"/>
    <w:rsid w:val="00A31EA1"/>
    <w:rsid w:val="00A5026D"/>
    <w:rsid w:val="00A5330E"/>
    <w:rsid w:val="00A56610"/>
    <w:rsid w:val="00A57648"/>
    <w:rsid w:val="00A65B65"/>
    <w:rsid w:val="00A833BD"/>
    <w:rsid w:val="00A9018D"/>
    <w:rsid w:val="00A9105E"/>
    <w:rsid w:val="00A93E2B"/>
    <w:rsid w:val="00AA08AE"/>
    <w:rsid w:val="00AA1971"/>
    <w:rsid w:val="00AA5633"/>
    <w:rsid w:val="00AA68DE"/>
    <w:rsid w:val="00AA7DDC"/>
    <w:rsid w:val="00AB0F62"/>
    <w:rsid w:val="00AB16C6"/>
    <w:rsid w:val="00AB5A43"/>
    <w:rsid w:val="00AC2F5D"/>
    <w:rsid w:val="00AC679A"/>
    <w:rsid w:val="00AD67D0"/>
    <w:rsid w:val="00AE1F6C"/>
    <w:rsid w:val="00AE47D9"/>
    <w:rsid w:val="00AE76C1"/>
    <w:rsid w:val="00B0396F"/>
    <w:rsid w:val="00B03CD6"/>
    <w:rsid w:val="00B10CD2"/>
    <w:rsid w:val="00B245DA"/>
    <w:rsid w:val="00B247A0"/>
    <w:rsid w:val="00B379F5"/>
    <w:rsid w:val="00B41A63"/>
    <w:rsid w:val="00B451CB"/>
    <w:rsid w:val="00B57866"/>
    <w:rsid w:val="00B63E70"/>
    <w:rsid w:val="00B66691"/>
    <w:rsid w:val="00B668B5"/>
    <w:rsid w:val="00B71BDD"/>
    <w:rsid w:val="00B7228C"/>
    <w:rsid w:val="00B737A1"/>
    <w:rsid w:val="00B737A2"/>
    <w:rsid w:val="00B83AFC"/>
    <w:rsid w:val="00B92CF3"/>
    <w:rsid w:val="00B95D41"/>
    <w:rsid w:val="00BA018B"/>
    <w:rsid w:val="00BA59AA"/>
    <w:rsid w:val="00BC1DE5"/>
    <w:rsid w:val="00BD259D"/>
    <w:rsid w:val="00BD3E6D"/>
    <w:rsid w:val="00BD4270"/>
    <w:rsid w:val="00BD6690"/>
    <w:rsid w:val="00BE0B4D"/>
    <w:rsid w:val="00BE280C"/>
    <w:rsid w:val="00BE50E0"/>
    <w:rsid w:val="00BF05BC"/>
    <w:rsid w:val="00BF075B"/>
    <w:rsid w:val="00BF1E48"/>
    <w:rsid w:val="00BF32A0"/>
    <w:rsid w:val="00BF4523"/>
    <w:rsid w:val="00C01C63"/>
    <w:rsid w:val="00C03287"/>
    <w:rsid w:val="00C039FD"/>
    <w:rsid w:val="00C103BB"/>
    <w:rsid w:val="00C10CEF"/>
    <w:rsid w:val="00C13C9A"/>
    <w:rsid w:val="00C22BEB"/>
    <w:rsid w:val="00C32583"/>
    <w:rsid w:val="00C418A2"/>
    <w:rsid w:val="00C442BC"/>
    <w:rsid w:val="00C470EB"/>
    <w:rsid w:val="00C52604"/>
    <w:rsid w:val="00C5492C"/>
    <w:rsid w:val="00C57DBB"/>
    <w:rsid w:val="00C64834"/>
    <w:rsid w:val="00C65C26"/>
    <w:rsid w:val="00C70980"/>
    <w:rsid w:val="00C7230D"/>
    <w:rsid w:val="00C77D0D"/>
    <w:rsid w:val="00CA62A5"/>
    <w:rsid w:val="00CA6986"/>
    <w:rsid w:val="00CA75E8"/>
    <w:rsid w:val="00CB1921"/>
    <w:rsid w:val="00CC1AC7"/>
    <w:rsid w:val="00CC2269"/>
    <w:rsid w:val="00CC262D"/>
    <w:rsid w:val="00CD044A"/>
    <w:rsid w:val="00CD3003"/>
    <w:rsid w:val="00CD6F36"/>
    <w:rsid w:val="00CE00A4"/>
    <w:rsid w:val="00CE03F3"/>
    <w:rsid w:val="00CE2643"/>
    <w:rsid w:val="00CF28A8"/>
    <w:rsid w:val="00CF39CA"/>
    <w:rsid w:val="00D04D82"/>
    <w:rsid w:val="00D1049C"/>
    <w:rsid w:val="00D15B97"/>
    <w:rsid w:val="00D17924"/>
    <w:rsid w:val="00D22E1C"/>
    <w:rsid w:val="00D34F8E"/>
    <w:rsid w:val="00D36E25"/>
    <w:rsid w:val="00D36F6C"/>
    <w:rsid w:val="00D52F13"/>
    <w:rsid w:val="00D54137"/>
    <w:rsid w:val="00D552DC"/>
    <w:rsid w:val="00D562BE"/>
    <w:rsid w:val="00D61EB6"/>
    <w:rsid w:val="00D73990"/>
    <w:rsid w:val="00D75467"/>
    <w:rsid w:val="00D80AF5"/>
    <w:rsid w:val="00D811DC"/>
    <w:rsid w:val="00D82410"/>
    <w:rsid w:val="00D83699"/>
    <w:rsid w:val="00D97F33"/>
    <w:rsid w:val="00DA0F71"/>
    <w:rsid w:val="00DA333B"/>
    <w:rsid w:val="00DB2726"/>
    <w:rsid w:val="00DB2F6E"/>
    <w:rsid w:val="00DB687C"/>
    <w:rsid w:val="00DC5BE9"/>
    <w:rsid w:val="00DC5E2D"/>
    <w:rsid w:val="00DD4BFE"/>
    <w:rsid w:val="00DE5A38"/>
    <w:rsid w:val="00DF0E20"/>
    <w:rsid w:val="00DF2D56"/>
    <w:rsid w:val="00DF5FAB"/>
    <w:rsid w:val="00DF6955"/>
    <w:rsid w:val="00DF738D"/>
    <w:rsid w:val="00E011E8"/>
    <w:rsid w:val="00E01485"/>
    <w:rsid w:val="00E05405"/>
    <w:rsid w:val="00E117FA"/>
    <w:rsid w:val="00E12F58"/>
    <w:rsid w:val="00E213ED"/>
    <w:rsid w:val="00E2395F"/>
    <w:rsid w:val="00E26D6F"/>
    <w:rsid w:val="00E315CB"/>
    <w:rsid w:val="00E3229A"/>
    <w:rsid w:val="00E35F52"/>
    <w:rsid w:val="00E440D3"/>
    <w:rsid w:val="00E53F66"/>
    <w:rsid w:val="00E610C3"/>
    <w:rsid w:val="00E65DD2"/>
    <w:rsid w:val="00E70385"/>
    <w:rsid w:val="00E72746"/>
    <w:rsid w:val="00E96F63"/>
    <w:rsid w:val="00EA2950"/>
    <w:rsid w:val="00EA340C"/>
    <w:rsid w:val="00EA344C"/>
    <w:rsid w:val="00EA347E"/>
    <w:rsid w:val="00EA7DB2"/>
    <w:rsid w:val="00EB39A8"/>
    <w:rsid w:val="00EB4FA5"/>
    <w:rsid w:val="00EB7F5D"/>
    <w:rsid w:val="00EC5BA6"/>
    <w:rsid w:val="00ED2724"/>
    <w:rsid w:val="00ED5D18"/>
    <w:rsid w:val="00EE22A1"/>
    <w:rsid w:val="00EE553B"/>
    <w:rsid w:val="00EF2A0B"/>
    <w:rsid w:val="00EF589E"/>
    <w:rsid w:val="00F0593E"/>
    <w:rsid w:val="00F13FC3"/>
    <w:rsid w:val="00F20455"/>
    <w:rsid w:val="00F21EB3"/>
    <w:rsid w:val="00F23BEC"/>
    <w:rsid w:val="00F26824"/>
    <w:rsid w:val="00F3143C"/>
    <w:rsid w:val="00F44012"/>
    <w:rsid w:val="00F44F05"/>
    <w:rsid w:val="00F45F6F"/>
    <w:rsid w:val="00F46901"/>
    <w:rsid w:val="00F5225A"/>
    <w:rsid w:val="00F52F4D"/>
    <w:rsid w:val="00F53582"/>
    <w:rsid w:val="00F5452A"/>
    <w:rsid w:val="00F63ECE"/>
    <w:rsid w:val="00F773F1"/>
    <w:rsid w:val="00F83A6A"/>
    <w:rsid w:val="00F865E3"/>
    <w:rsid w:val="00FA63F0"/>
    <w:rsid w:val="00FB69B4"/>
    <w:rsid w:val="00FC653E"/>
    <w:rsid w:val="00FC67D5"/>
    <w:rsid w:val="00FD073B"/>
    <w:rsid w:val="00FD1341"/>
    <w:rsid w:val="00FD7AF1"/>
    <w:rsid w:val="00FF5013"/>
    <w:rsid w:val="00FF6E9E"/>
    <w:rsid w:val="00FF77B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67452"/>
  <w15:docId w15:val="{9A190676-E0D8-4114-AF5F-7F50E3690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92C"/>
    <w:pPr>
      <w:spacing w:after="0" w:line="240" w:lineRule="auto"/>
    </w:pPr>
    <w:rPr>
      <w:rFonts w:ascii="Times New Roman" w:eastAsia="Times New Roman" w:hAnsi="Times New Roman" w:cs="Times New Roman"/>
      <w:sz w:val="20"/>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Forth level"/>
    <w:basedOn w:val="Normal"/>
    <w:link w:val="ListparagrafCaracter"/>
    <w:uiPriority w:val="34"/>
    <w:qFormat/>
    <w:rsid w:val="00F53582"/>
    <w:pPr>
      <w:ind w:left="720"/>
      <w:contextualSpacing/>
    </w:pPr>
  </w:style>
  <w:style w:type="paragraph" w:styleId="TextnBalon">
    <w:name w:val="Balloon Text"/>
    <w:basedOn w:val="Normal"/>
    <w:link w:val="TextnBalonCaracter"/>
    <w:uiPriority w:val="99"/>
    <w:semiHidden/>
    <w:unhideWhenUsed/>
    <w:rsid w:val="00F53582"/>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53582"/>
    <w:rPr>
      <w:rFonts w:ascii="Tahoma" w:hAnsi="Tahoma" w:cs="Tahoma"/>
      <w:sz w:val="16"/>
      <w:szCs w:val="16"/>
      <w:lang w:val="en-US"/>
    </w:rPr>
  </w:style>
  <w:style w:type="paragraph" w:styleId="Antet">
    <w:name w:val="header"/>
    <w:basedOn w:val="Normal"/>
    <w:link w:val="AntetCaracter"/>
    <w:uiPriority w:val="99"/>
    <w:unhideWhenUsed/>
    <w:rsid w:val="00053134"/>
    <w:pPr>
      <w:tabs>
        <w:tab w:val="center" w:pos="4536"/>
        <w:tab w:val="right" w:pos="9072"/>
      </w:tabs>
    </w:pPr>
  </w:style>
  <w:style w:type="character" w:customStyle="1" w:styleId="AntetCaracter">
    <w:name w:val="Antet Caracter"/>
    <w:basedOn w:val="Fontdeparagrafimplicit"/>
    <w:link w:val="Antet"/>
    <w:uiPriority w:val="99"/>
    <w:rsid w:val="00053134"/>
    <w:rPr>
      <w:lang w:val="en-US"/>
    </w:rPr>
  </w:style>
  <w:style w:type="paragraph" w:styleId="Subsol">
    <w:name w:val="footer"/>
    <w:basedOn w:val="Normal"/>
    <w:link w:val="SubsolCaracter"/>
    <w:uiPriority w:val="99"/>
    <w:unhideWhenUsed/>
    <w:rsid w:val="00053134"/>
    <w:pPr>
      <w:tabs>
        <w:tab w:val="center" w:pos="4536"/>
        <w:tab w:val="right" w:pos="9072"/>
      </w:tabs>
    </w:pPr>
  </w:style>
  <w:style w:type="character" w:customStyle="1" w:styleId="SubsolCaracter">
    <w:name w:val="Subsol Caracter"/>
    <w:basedOn w:val="Fontdeparagrafimplicit"/>
    <w:link w:val="Subsol"/>
    <w:uiPriority w:val="99"/>
    <w:rsid w:val="00053134"/>
    <w:rPr>
      <w:lang w:val="en-US"/>
    </w:rPr>
  </w:style>
  <w:style w:type="table" w:styleId="Tabelgril">
    <w:name w:val="Table Grid"/>
    <w:basedOn w:val="TabelNormal"/>
    <w:uiPriority w:val="39"/>
    <w:rsid w:val="00B379F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Fontdeparagrafimplicit"/>
    <w:uiPriority w:val="99"/>
    <w:unhideWhenUsed/>
    <w:rsid w:val="003C2FB9"/>
    <w:rPr>
      <w:color w:val="0000FF" w:themeColor="hyperlink"/>
      <w:u w:val="single"/>
    </w:rPr>
  </w:style>
  <w:style w:type="paragraph" w:customStyle="1" w:styleId="Default">
    <w:name w:val="Default"/>
    <w:rsid w:val="006C10F3"/>
    <w:pPr>
      <w:autoSpaceDE w:val="0"/>
      <w:autoSpaceDN w:val="0"/>
      <w:adjustRightInd w:val="0"/>
      <w:spacing w:after="0" w:line="240" w:lineRule="auto"/>
    </w:pPr>
    <w:rPr>
      <w:rFonts w:ascii="Calibri" w:hAnsi="Calibri" w:cs="Calibri"/>
      <w:color w:val="000000"/>
      <w:sz w:val="24"/>
      <w:szCs w:val="24"/>
    </w:rPr>
  </w:style>
  <w:style w:type="paragraph" w:customStyle="1" w:styleId="DefaultText">
    <w:name w:val="Default Text"/>
    <w:basedOn w:val="Normal"/>
    <w:link w:val="DefaultTextCaracter"/>
    <w:rsid w:val="00C5492C"/>
    <w:pPr>
      <w:overflowPunct w:val="0"/>
      <w:autoSpaceDE w:val="0"/>
      <w:autoSpaceDN w:val="0"/>
      <w:adjustRightInd w:val="0"/>
      <w:textAlignment w:val="baseline"/>
    </w:pPr>
    <w:rPr>
      <w:noProof/>
      <w:sz w:val="24"/>
      <w:lang w:val="en-GB"/>
    </w:rPr>
  </w:style>
  <w:style w:type="paragraph" w:customStyle="1" w:styleId="DefaultText2">
    <w:name w:val="Default Text:2"/>
    <w:basedOn w:val="Normal"/>
    <w:rsid w:val="00C5492C"/>
    <w:rPr>
      <w:noProof/>
      <w:sz w:val="24"/>
    </w:rPr>
  </w:style>
  <w:style w:type="character" w:customStyle="1" w:styleId="def">
    <w:name w:val="def"/>
    <w:basedOn w:val="Fontdeparagrafimplicit"/>
    <w:rsid w:val="00C5492C"/>
  </w:style>
  <w:style w:type="character" w:customStyle="1" w:styleId="ListparagrafCaracter">
    <w:name w:val="Listă paragraf Caracter"/>
    <w:aliases w:val="Forth level Caracter"/>
    <w:link w:val="Listparagraf"/>
    <w:uiPriority w:val="34"/>
    <w:locked/>
    <w:rsid w:val="00376490"/>
    <w:rPr>
      <w:rFonts w:ascii="Times New Roman" w:eastAsia="Times New Roman" w:hAnsi="Times New Roman" w:cs="Times New Roman"/>
      <w:sz w:val="20"/>
      <w:szCs w:val="20"/>
      <w:lang w:val="en-US"/>
    </w:rPr>
  </w:style>
  <w:style w:type="character" w:styleId="Referincomentariu">
    <w:name w:val="annotation reference"/>
    <w:basedOn w:val="Fontdeparagrafimplicit"/>
    <w:uiPriority w:val="99"/>
    <w:semiHidden/>
    <w:unhideWhenUsed/>
    <w:rsid w:val="00E53F66"/>
    <w:rPr>
      <w:sz w:val="16"/>
      <w:szCs w:val="16"/>
    </w:rPr>
  </w:style>
  <w:style w:type="paragraph" w:styleId="Textcomentariu">
    <w:name w:val="annotation text"/>
    <w:basedOn w:val="Normal"/>
    <w:link w:val="TextcomentariuCaracter"/>
    <w:uiPriority w:val="99"/>
    <w:semiHidden/>
    <w:unhideWhenUsed/>
    <w:rsid w:val="00E53F66"/>
  </w:style>
  <w:style w:type="character" w:customStyle="1" w:styleId="TextcomentariuCaracter">
    <w:name w:val="Text comentariu Caracter"/>
    <w:basedOn w:val="Fontdeparagrafimplicit"/>
    <w:link w:val="Textcomentariu"/>
    <w:uiPriority w:val="99"/>
    <w:semiHidden/>
    <w:rsid w:val="00E53F66"/>
    <w:rPr>
      <w:rFonts w:ascii="Times New Roman" w:eastAsia="Times New Roman" w:hAnsi="Times New Roman" w:cs="Times New Roman"/>
      <w:sz w:val="20"/>
      <w:szCs w:val="20"/>
      <w:lang w:val="en-US"/>
    </w:rPr>
  </w:style>
  <w:style w:type="character" w:customStyle="1" w:styleId="DefaultTextCaracter">
    <w:name w:val="Default Text Caracter"/>
    <w:link w:val="DefaultText"/>
    <w:rsid w:val="00587EED"/>
    <w:rPr>
      <w:rFonts w:ascii="Times New Roman" w:eastAsia="Times New Roman" w:hAnsi="Times New Roman" w:cs="Times New Roman"/>
      <w:noProof/>
      <w:sz w:val="24"/>
      <w:szCs w:val="20"/>
      <w:lang w:val="en-GB"/>
    </w:rPr>
  </w:style>
  <w:style w:type="paragraph" w:styleId="Revizuire">
    <w:name w:val="Revision"/>
    <w:hidden/>
    <w:uiPriority w:val="99"/>
    <w:semiHidden/>
    <w:rsid w:val="00DC5BE9"/>
    <w:pPr>
      <w:spacing w:after="0" w:line="240" w:lineRule="auto"/>
    </w:pPr>
    <w:rPr>
      <w:rFonts w:ascii="Liberation Serif" w:eastAsia="SimSun" w:hAnsi="Liberation Serif" w:cs="Mangal"/>
      <w:kern w:val="3"/>
      <w:sz w:val="24"/>
      <w:szCs w:val="21"/>
      <w:lang w:eastAsia="zh-CN" w:bidi="hi-IN"/>
    </w:rPr>
  </w:style>
  <w:style w:type="character" w:styleId="MeniuneNerezolvat">
    <w:name w:val="Unresolved Mention"/>
    <w:basedOn w:val="Fontdeparagrafimplicit"/>
    <w:uiPriority w:val="99"/>
    <w:semiHidden/>
    <w:unhideWhenUsed/>
    <w:rsid w:val="00DB687C"/>
    <w:rPr>
      <w:color w:val="605E5C"/>
      <w:shd w:val="clear" w:color="auto" w:fill="E1DFDD"/>
    </w:rPr>
  </w:style>
  <w:style w:type="character" w:styleId="HyperlinkParcurs">
    <w:name w:val="FollowedHyperlink"/>
    <w:basedOn w:val="Fontdeparagrafimplicit"/>
    <w:uiPriority w:val="99"/>
    <w:semiHidden/>
    <w:unhideWhenUsed/>
    <w:rsid w:val="0080211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tectiamuncii.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n.org/sc/suborg/en/sanctions/un-sc-consolidated-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C65EBA-F199-466B-9D35-DBD1D3D93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4</Pages>
  <Words>3272</Words>
  <Characters>18979</Characters>
  <Application>Microsoft Office Word</Application>
  <DocSecurity>0</DocSecurity>
  <Lines>158</Lines>
  <Paragraphs>44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bromanica</dc:creator>
  <cp:lastModifiedBy>Bogdan Romanica</cp:lastModifiedBy>
  <cp:revision>149</cp:revision>
  <cp:lastPrinted>2023-10-17T13:01:00Z</cp:lastPrinted>
  <dcterms:created xsi:type="dcterms:W3CDTF">2023-10-16T08:15:00Z</dcterms:created>
  <dcterms:modified xsi:type="dcterms:W3CDTF">2025-02-21T08:48:00Z</dcterms:modified>
</cp:coreProperties>
</file>